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A3964B" w14:textId="77777777" w:rsidR="006B23A3" w:rsidRDefault="00EB6820" w:rsidP="00A10430">
      <w:pPr>
        <w:ind w:firstLine="567"/>
        <w:jc w:val="center"/>
        <w:rPr>
          <w:b/>
          <w:sz w:val="23"/>
          <w:szCs w:val="23"/>
        </w:rPr>
      </w:pPr>
    </w:p>
    <w:p w14:paraId="00A3964C" w14:textId="77777777" w:rsidR="006B23A3" w:rsidRDefault="00EB6820" w:rsidP="00A10430">
      <w:pPr>
        <w:ind w:firstLine="567"/>
        <w:jc w:val="center"/>
        <w:rPr>
          <w:b/>
          <w:sz w:val="23"/>
          <w:szCs w:val="23"/>
        </w:rPr>
      </w:pPr>
    </w:p>
    <w:p w14:paraId="00A3964D" w14:textId="1C903039" w:rsidR="006B23A3" w:rsidRPr="00847DEA" w:rsidRDefault="00443299" w:rsidP="00A10430">
      <w:pPr>
        <w:ind w:firstLine="567"/>
        <w:jc w:val="center"/>
        <w:rPr>
          <w:b/>
          <w:sz w:val="23"/>
          <w:szCs w:val="23"/>
        </w:rPr>
      </w:pPr>
      <w:r w:rsidRPr="00847DEA">
        <w:rPr>
          <w:b/>
          <w:sz w:val="23"/>
          <w:szCs w:val="23"/>
        </w:rPr>
        <w:t>ДОГОВОР №</w:t>
      </w:r>
    </w:p>
    <w:p w14:paraId="00A3964E" w14:textId="77777777" w:rsidR="005224DD" w:rsidRDefault="00443299" w:rsidP="00A10430">
      <w:pPr>
        <w:ind w:firstLine="567"/>
        <w:jc w:val="center"/>
        <w:rPr>
          <w:b/>
          <w:sz w:val="23"/>
          <w:szCs w:val="23"/>
        </w:rPr>
      </w:pPr>
      <w:r w:rsidRPr="00847DEA">
        <w:rPr>
          <w:b/>
          <w:sz w:val="23"/>
          <w:szCs w:val="23"/>
        </w:rPr>
        <w:t>на предоставление медицинских услуг</w:t>
      </w:r>
    </w:p>
    <w:p w14:paraId="00A3964F" w14:textId="77777777" w:rsidR="006B23A3" w:rsidRPr="00847DEA" w:rsidRDefault="00EB6820" w:rsidP="00A10430">
      <w:pPr>
        <w:ind w:firstLine="567"/>
        <w:jc w:val="center"/>
        <w:rPr>
          <w:b/>
          <w:sz w:val="23"/>
          <w:szCs w:val="23"/>
        </w:rPr>
      </w:pPr>
    </w:p>
    <w:p w14:paraId="00A39650" w14:textId="75F94581" w:rsidR="005224DD" w:rsidRDefault="00443299" w:rsidP="00F35697">
      <w:pPr>
        <w:tabs>
          <w:tab w:val="left" w:pos="540"/>
        </w:tabs>
        <w:jc w:val="both"/>
        <w:rPr>
          <w:b/>
          <w:sz w:val="23"/>
          <w:szCs w:val="23"/>
        </w:rPr>
      </w:pPr>
      <w:r w:rsidRPr="00847DEA">
        <w:rPr>
          <w:b/>
          <w:sz w:val="23"/>
          <w:szCs w:val="23"/>
        </w:rPr>
        <w:t xml:space="preserve">г. Ангарск                                                             </w:t>
      </w:r>
      <w:r w:rsidR="00316012">
        <w:rPr>
          <w:b/>
          <w:sz w:val="23"/>
          <w:szCs w:val="23"/>
        </w:rPr>
        <w:t xml:space="preserve">                                     </w:t>
      </w:r>
      <w:proofErr w:type="gramStart"/>
      <w:r w:rsidR="00316012">
        <w:rPr>
          <w:b/>
          <w:sz w:val="23"/>
          <w:szCs w:val="23"/>
        </w:rPr>
        <w:t xml:space="preserve">   «</w:t>
      </w:r>
      <w:proofErr w:type="gramEnd"/>
      <w:r w:rsidR="00316012">
        <w:rPr>
          <w:b/>
          <w:sz w:val="23"/>
          <w:szCs w:val="23"/>
        </w:rPr>
        <w:t>_____»___________202</w:t>
      </w:r>
      <w:r w:rsidR="001052E1">
        <w:rPr>
          <w:b/>
          <w:sz w:val="23"/>
          <w:szCs w:val="23"/>
        </w:rPr>
        <w:t xml:space="preserve">3 </w:t>
      </w:r>
      <w:r w:rsidRPr="00847DEA">
        <w:rPr>
          <w:b/>
          <w:sz w:val="23"/>
          <w:szCs w:val="23"/>
        </w:rPr>
        <w:t>года</w:t>
      </w:r>
    </w:p>
    <w:p w14:paraId="00A39651" w14:textId="77777777" w:rsidR="005224DD" w:rsidRPr="00847DEA" w:rsidRDefault="00EB6820" w:rsidP="00A10430">
      <w:pPr>
        <w:tabs>
          <w:tab w:val="left" w:pos="540"/>
        </w:tabs>
        <w:ind w:firstLine="567"/>
        <w:jc w:val="both"/>
        <w:rPr>
          <w:b/>
          <w:sz w:val="23"/>
          <w:szCs w:val="23"/>
        </w:rPr>
      </w:pPr>
    </w:p>
    <w:p w14:paraId="3152A700" w14:textId="77777777" w:rsidR="00153747" w:rsidRDefault="00153747" w:rsidP="00153747">
      <w:pPr>
        <w:ind w:right="-5" w:firstLine="567"/>
        <w:jc w:val="both"/>
        <w:rPr>
          <w:sz w:val="22"/>
          <w:szCs w:val="22"/>
        </w:rPr>
      </w:pPr>
      <w:r>
        <w:rPr>
          <w:b/>
          <w:sz w:val="22"/>
          <w:szCs w:val="22"/>
        </w:rPr>
        <w:t>Акционерное общество</w:t>
      </w:r>
      <w:r>
        <w:rPr>
          <w:sz w:val="22"/>
          <w:szCs w:val="22"/>
        </w:rPr>
        <w:t xml:space="preserve"> </w:t>
      </w:r>
      <w:r>
        <w:rPr>
          <w:b/>
          <w:bCs/>
          <w:sz w:val="22"/>
          <w:szCs w:val="22"/>
        </w:rPr>
        <w:t>«Иркутская электросетевая компания» (АО «ИЭСК»)</w:t>
      </w:r>
      <w:r>
        <w:rPr>
          <w:sz w:val="22"/>
          <w:szCs w:val="22"/>
        </w:rPr>
        <w:t xml:space="preserve">, именуемое в дальнейшем </w:t>
      </w:r>
      <w:r>
        <w:rPr>
          <w:b/>
          <w:sz w:val="22"/>
          <w:szCs w:val="22"/>
        </w:rPr>
        <w:t>«Заказчик»</w:t>
      </w:r>
      <w:r>
        <w:rPr>
          <w:sz w:val="22"/>
          <w:szCs w:val="22"/>
        </w:rPr>
        <w:t>, в лице директора филиала</w:t>
      </w:r>
      <w:r>
        <w:rPr>
          <w:b/>
          <w:sz w:val="22"/>
          <w:szCs w:val="22"/>
        </w:rPr>
        <w:t xml:space="preserve"> </w:t>
      </w:r>
      <w:r>
        <w:rPr>
          <w:sz w:val="22"/>
          <w:szCs w:val="22"/>
        </w:rPr>
        <w:t>АО «ИЭСК» «Центральные электрические сети»</w:t>
      </w:r>
      <w:r>
        <w:rPr>
          <w:b/>
          <w:sz w:val="22"/>
          <w:szCs w:val="22"/>
        </w:rPr>
        <w:t xml:space="preserve"> Ермолова Алексея Владимировича</w:t>
      </w:r>
      <w:r>
        <w:rPr>
          <w:sz w:val="22"/>
          <w:szCs w:val="22"/>
        </w:rPr>
        <w:t xml:space="preserve">, действующего на основании Доверенности № юр-124 от 03.07.2023 г. с одной стороны, и </w:t>
      </w:r>
      <w:r>
        <w:rPr>
          <w:b/>
          <w:sz w:val="22"/>
          <w:szCs w:val="22"/>
        </w:rPr>
        <w:t>________________________</w:t>
      </w:r>
      <w:r>
        <w:rPr>
          <w:sz w:val="22"/>
          <w:szCs w:val="22"/>
        </w:rPr>
        <w:t>, именуемое (-</w:t>
      </w:r>
      <w:proofErr w:type="spellStart"/>
      <w:r>
        <w:rPr>
          <w:sz w:val="22"/>
          <w:szCs w:val="22"/>
        </w:rPr>
        <w:t>ый</w:t>
      </w:r>
      <w:proofErr w:type="spellEnd"/>
      <w:r>
        <w:rPr>
          <w:sz w:val="22"/>
          <w:szCs w:val="22"/>
        </w:rPr>
        <w:t xml:space="preserve">) в дальнейшем </w:t>
      </w:r>
      <w:r>
        <w:rPr>
          <w:b/>
          <w:sz w:val="22"/>
          <w:szCs w:val="22"/>
        </w:rPr>
        <w:t>«Исполнитель»</w:t>
      </w:r>
      <w:r>
        <w:rPr>
          <w:sz w:val="22"/>
          <w:szCs w:val="22"/>
        </w:rPr>
        <w:t>, в лице _________________________________, действующего (-ей) на основании ______________________________, с другой стороны, в дальнейшем именуемые «Стороны», а каждый по отдельности «Сторона», заключили настоящий договор (далее – «договор») о нижеследующем:</w:t>
      </w:r>
    </w:p>
    <w:p w14:paraId="00A39653" w14:textId="77777777" w:rsidR="005224DD" w:rsidRPr="00C104DF" w:rsidRDefault="00EB6820" w:rsidP="00A10430">
      <w:pPr>
        <w:tabs>
          <w:tab w:val="left" w:pos="540"/>
        </w:tabs>
        <w:ind w:firstLine="567"/>
        <w:jc w:val="both"/>
        <w:rPr>
          <w:b/>
          <w:sz w:val="22"/>
          <w:szCs w:val="22"/>
        </w:rPr>
      </w:pPr>
    </w:p>
    <w:p w14:paraId="00A39654" w14:textId="77777777" w:rsidR="005224DD" w:rsidRPr="00C104DF" w:rsidRDefault="00443299" w:rsidP="00A10430">
      <w:pPr>
        <w:tabs>
          <w:tab w:val="left" w:pos="3960"/>
        </w:tabs>
        <w:ind w:firstLine="567"/>
        <w:jc w:val="center"/>
        <w:rPr>
          <w:b/>
          <w:sz w:val="22"/>
          <w:szCs w:val="22"/>
        </w:rPr>
      </w:pPr>
      <w:r w:rsidRPr="00C104DF">
        <w:rPr>
          <w:b/>
          <w:sz w:val="22"/>
          <w:szCs w:val="22"/>
        </w:rPr>
        <w:t>1. ПРЕДМЕТ ДОГОВОРА</w:t>
      </w:r>
    </w:p>
    <w:p w14:paraId="00A39655" w14:textId="77777777" w:rsidR="0035679E" w:rsidRPr="00EB6820" w:rsidRDefault="00EB6820" w:rsidP="00A10430">
      <w:pPr>
        <w:tabs>
          <w:tab w:val="left" w:pos="3960"/>
        </w:tabs>
        <w:ind w:firstLine="567"/>
        <w:jc w:val="center"/>
        <w:rPr>
          <w:sz w:val="22"/>
          <w:szCs w:val="22"/>
        </w:rPr>
      </w:pPr>
    </w:p>
    <w:p w14:paraId="00A39656" w14:textId="39E16391" w:rsidR="005224DD" w:rsidRPr="00EB6820" w:rsidRDefault="00443299" w:rsidP="00A10430">
      <w:pPr>
        <w:tabs>
          <w:tab w:val="left" w:pos="540"/>
        </w:tabs>
        <w:ind w:firstLine="567"/>
        <w:jc w:val="both"/>
        <w:rPr>
          <w:sz w:val="22"/>
          <w:szCs w:val="22"/>
        </w:rPr>
      </w:pPr>
      <w:r w:rsidRPr="00EB6820">
        <w:rPr>
          <w:sz w:val="22"/>
          <w:szCs w:val="22"/>
        </w:rPr>
        <w:t xml:space="preserve">1.1. Исполнитель принимает на себя обязательства </w:t>
      </w:r>
      <w:proofErr w:type="gramStart"/>
      <w:r w:rsidRPr="00EB6820">
        <w:rPr>
          <w:sz w:val="22"/>
          <w:szCs w:val="22"/>
        </w:rPr>
        <w:t xml:space="preserve">оказывать  </w:t>
      </w:r>
      <w:r w:rsidR="00387FD3" w:rsidRPr="00EB6820">
        <w:rPr>
          <w:sz w:val="22"/>
          <w:szCs w:val="22"/>
        </w:rPr>
        <w:t>Заказчику</w:t>
      </w:r>
      <w:proofErr w:type="gramEnd"/>
      <w:r w:rsidR="00387FD3" w:rsidRPr="00EB6820">
        <w:rPr>
          <w:sz w:val="22"/>
          <w:szCs w:val="22"/>
        </w:rPr>
        <w:t xml:space="preserve"> </w:t>
      </w:r>
      <w:r w:rsidRPr="00EB6820">
        <w:rPr>
          <w:b/>
          <w:bCs/>
          <w:sz w:val="22"/>
          <w:szCs w:val="22"/>
        </w:rPr>
        <w:t xml:space="preserve">качественные медицинские услуги по проведению периодического  медицинского  осмотра  </w:t>
      </w:r>
      <w:r w:rsidR="00387FD3" w:rsidRPr="00EB6820">
        <w:rPr>
          <w:b/>
          <w:bCs/>
          <w:sz w:val="22"/>
          <w:szCs w:val="22"/>
        </w:rPr>
        <w:t>персонала филиала АО "ИЭСК" "Центральные электрические сети"</w:t>
      </w:r>
      <w:r w:rsidR="00387FD3" w:rsidRPr="00EB6820">
        <w:rPr>
          <w:sz w:val="22"/>
          <w:szCs w:val="22"/>
        </w:rPr>
        <w:t xml:space="preserve"> </w:t>
      </w:r>
      <w:r w:rsidRPr="00EB6820">
        <w:rPr>
          <w:sz w:val="22"/>
          <w:szCs w:val="22"/>
        </w:rPr>
        <w:t xml:space="preserve">(далее по тексту Договора – </w:t>
      </w:r>
      <w:r w:rsidR="00387FD3" w:rsidRPr="00EB6820">
        <w:rPr>
          <w:sz w:val="22"/>
          <w:szCs w:val="22"/>
        </w:rPr>
        <w:t xml:space="preserve">услуги или </w:t>
      </w:r>
      <w:r w:rsidRPr="00EB6820">
        <w:rPr>
          <w:sz w:val="22"/>
          <w:szCs w:val="22"/>
        </w:rPr>
        <w:t xml:space="preserve">медицинский осмотр), а Заказчик  принимает на себя обязательства  оплачивать  эти услуги на условиях, предусмотренных настоящим договором. </w:t>
      </w:r>
    </w:p>
    <w:p w14:paraId="00A3965D" w14:textId="26FF4BA0" w:rsidR="005224DD" w:rsidRPr="00EB6820" w:rsidRDefault="00443299" w:rsidP="004C4F48">
      <w:pPr>
        <w:autoSpaceDE w:val="0"/>
        <w:autoSpaceDN w:val="0"/>
        <w:adjustRightInd w:val="0"/>
        <w:ind w:firstLine="567"/>
        <w:jc w:val="both"/>
        <w:outlineLvl w:val="1"/>
        <w:rPr>
          <w:sz w:val="22"/>
          <w:szCs w:val="22"/>
        </w:rPr>
      </w:pPr>
      <w:r w:rsidRPr="00EB6820">
        <w:rPr>
          <w:sz w:val="22"/>
          <w:szCs w:val="22"/>
        </w:rPr>
        <w:t xml:space="preserve">1.2. </w:t>
      </w:r>
      <w:r w:rsidRPr="00EB6820">
        <w:rPr>
          <w:bCs/>
          <w:sz w:val="22"/>
          <w:szCs w:val="22"/>
        </w:rPr>
        <w:t xml:space="preserve"> Медицинские услуги оказываются </w:t>
      </w:r>
      <w:r w:rsidRPr="00EB6820">
        <w:rPr>
          <w:sz w:val="22"/>
          <w:szCs w:val="22"/>
        </w:rPr>
        <w:t xml:space="preserve">по месту нахождения </w:t>
      </w:r>
      <w:proofErr w:type="gramStart"/>
      <w:r w:rsidRPr="00EB6820">
        <w:rPr>
          <w:sz w:val="22"/>
          <w:szCs w:val="22"/>
        </w:rPr>
        <w:t>Исполнителя</w:t>
      </w:r>
      <w:r w:rsidR="004C4F48" w:rsidRPr="00EB6820">
        <w:rPr>
          <w:sz w:val="22"/>
          <w:szCs w:val="22"/>
        </w:rPr>
        <w:t xml:space="preserve">  в</w:t>
      </w:r>
      <w:proofErr w:type="gramEnd"/>
      <w:r w:rsidR="004C4F48" w:rsidRPr="00EB6820">
        <w:rPr>
          <w:sz w:val="22"/>
          <w:szCs w:val="22"/>
        </w:rPr>
        <w:t xml:space="preserve"> городе Ангарске Иркутской области. </w:t>
      </w:r>
    </w:p>
    <w:p w14:paraId="5E461877" w14:textId="44A0078B" w:rsidR="004C4F48" w:rsidRPr="00EB6820" w:rsidRDefault="004C4F48" w:rsidP="004C4F48">
      <w:pPr>
        <w:autoSpaceDE w:val="0"/>
        <w:autoSpaceDN w:val="0"/>
        <w:adjustRightInd w:val="0"/>
        <w:ind w:firstLine="567"/>
        <w:jc w:val="both"/>
        <w:outlineLvl w:val="1"/>
        <w:rPr>
          <w:sz w:val="22"/>
          <w:szCs w:val="22"/>
        </w:rPr>
      </w:pPr>
      <w:r w:rsidRPr="00EB6820">
        <w:rPr>
          <w:sz w:val="22"/>
          <w:szCs w:val="22"/>
        </w:rPr>
        <w:t>1.3. Сроки оказания услуг: с момента заключения договора по 30.12.2023</w:t>
      </w:r>
      <w:r w:rsidR="00083534" w:rsidRPr="00EB6820">
        <w:rPr>
          <w:sz w:val="22"/>
          <w:szCs w:val="22"/>
        </w:rPr>
        <w:t xml:space="preserve"> г.</w:t>
      </w:r>
    </w:p>
    <w:p w14:paraId="00A3965E" w14:textId="5AE6C705"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 xml:space="preserve">1.5. Периодические осмотры проводятся не реже чем в сроки, указанные в </w:t>
      </w:r>
      <w:hyperlink r:id="rId11" w:history="1">
        <w:r w:rsidRPr="00C104DF">
          <w:rPr>
            <w:sz w:val="22"/>
            <w:szCs w:val="22"/>
          </w:rPr>
          <w:t>Перечне</w:t>
        </w:r>
      </w:hyperlink>
      <w:r w:rsidRPr="00C104DF">
        <w:rPr>
          <w:sz w:val="22"/>
          <w:szCs w:val="22"/>
        </w:rPr>
        <w:t xml:space="preserve"> факторов и </w:t>
      </w:r>
      <w:hyperlink r:id="rId12" w:history="1">
        <w:r w:rsidRPr="00C104DF">
          <w:rPr>
            <w:sz w:val="22"/>
            <w:szCs w:val="22"/>
          </w:rPr>
          <w:t>Перечне</w:t>
        </w:r>
      </w:hyperlink>
      <w:r w:rsidRPr="00C104DF">
        <w:rPr>
          <w:sz w:val="22"/>
          <w:szCs w:val="22"/>
        </w:rPr>
        <w:t xml:space="preserve"> работ, утвержден</w:t>
      </w:r>
      <w:r w:rsidR="00854F7D" w:rsidRPr="00C104DF">
        <w:rPr>
          <w:sz w:val="22"/>
          <w:szCs w:val="22"/>
        </w:rPr>
        <w:t>ные Приказом Министерства здравоохранения  Российской Федерации (Минздрав России) от 28.01.2021 №29</w:t>
      </w:r>
      <w:r w:rsidRPr="00C104DF">
        <w:rPr>
          <w:sz w:val="22"/>
          <w:szCs w:val="22"/>
        </w:rPr>
        <w:t xml:space="preserve">н, в соответствие с утверждёнными «Контингентами работников, подлежащих периодическим медицинским осмотрам в соответствие с </w:t>
      </w:r>
      <w:r w:rsidR="00854F7D" w:rsidRPr="00C104DF">
        <w:rPr>
          <w:sz w:val="22"/>
          <w:szCs w:val="22"/>
        </w:rPr>
        <w:t>Приказом Министерства здравоохранения  Российской Федерации (Минздрав России) от 28.01.2021 №</w:t>
      </w:r>
      <w:r w:rsidR="004C4F48">
        <w:rPr>
          <w:sz w:val="22"/>
          <w:szCs w:val="22"/>
        </w:rPr>
        <w:t xml:space="preserve"> </w:t>
      </w:r>
      <w:r w:rsidR="00854F7D" w:rsidRPr="00C104DF">
        <w:rPr>
          <w:sz w:val="22"/>
          <w:szCs w:val="22"/>
        </w:rPr>
        <w:t>29н.</w:t>
      </w:r>
    </w:p>
    <w:p w14:paraId="00A3965F" w14:textId="77777777" w:rsidR="005224DD" w:rsidRPr="00C104DF" w:rsidRDefault="00EB6820" w:rsidP="00A10430">
      <w:pPr>
        <w:tabs>
          <w:tab w:val="left" w:pos="540"/>
        </w:tabs>
        <w:ind w:firstLine="567"/>
        <w:jc w:val="both"/>
        <w:rPr>
          <w:sz w:val="22"/>
          <w:szCs w:val="22"/>
        </w:rPr>
      </w:pPr>
    </w:p>
    <w:p w14:paraId="00A39660" w14:textId="77777777" w:rsidR="005224DD" w:rsidRPr="00C104DF" w:rsidRDefault="00443299" w:rsidP="00A10430">
      <w:pPr>
        <w:tabs>
          <w:tab w:val="left" w:pos="1800"/>
        </w:tabs>
        <w:ind w:firstLine="567"/>
        <w:jc w:val="center"/>
        <w:rPr>
          <w:b/>
          <w:sz w:val="22"/>
          <w:szCs w:val="22"/>
        </w:rPr>
      </w:pPr>
      <w:r w:rsidRPr="00C104DF">
        <w:rPr>
          <w:b/>
          <w:sz w:val="22"/>
          <w:szCs w:val="22"/>
        </w:rPr>
        <w:t>2. ОБЪЕМ МЕДИЦИНСКИХ УСЛУГ</w:t>
      </w:r>
    </w:p>
    <w:p w14:paraId="00A39661" w14:textId="77777777" w:rsidR="0035679E" w:rsidRPr="00C104DF" w:rsidRDefault="00EB6820" w:rsidP="00A10430">
      <w:pPr>
        <w:tabs>
          <w:tab w:val="left" w:pos="1800"/>
        </w:tabs>
        <w:ind w:firstLine="567"/>
        <w:jc w:val="center"/>
        <w:rPr>
          <w:b/>
          <w:sz w:val="22"/>
          <w:szCs w:val="22"/>
        </w:rPr>
      </w:pPr>
    </w:p>
    <w:p w14:paraId="00A39662" w14:textId="011EC1AE" w:rsidR="005224DD" w:rsidRPr="00C104DF" w:rsidRDefault="00443299" w:rsidP="00A10430">
      <w:pPr>
        <w:autoSpaceDE w:val="0"/>
        <w:autoSpaceDN w:val="0"/>
        <w:adjustRightInd w:val="0"/>
        <w:ind w:firstLine="567"/>
        <w:jc w:val="both"/>
        <w:rPr>
          <w:sz w:val="22"/>
          <w:szCs w:val="22"/>
        </w:rPr>
      </w:pPr>
      <w:r w:rsidRPr="00C104DF">
        <w:rPr>
          <w:sz w:val="22"/>
          <w:szCs w:val="22"/>
        </w:rPr>
        <w:t xml:space="preserve">2.1. Объем медицинских услуг по проведению периодических медицинских осмотров, оказываемых Исполнителем по настоящему договору, устанавливается действующими на момент оказания услуг нормативно-правовыми актами РФ, в частности, Приказом </w:t>
      </w:r>
      <w:r w:rsidR="00854F7D" w:rsidRPr="00C104DF">
        <w:rPr>
          <w:sz w:val="22"/>
          <w:szCs w:val="22"/>
        </w:rPr>
        <w:t xml:space="preserve">Министерства здравоохранения  Российской Федерации (Минздрав России) от 28.01.2021 №29н </w:t>
      </w:r>
      <w:r w:rsidRPr="00C104DF">
        <w:rPr>
          <w:sz w:val="22"/>
          <w:szCs w:val="22"/>
        </w:rPr>
        <w:t xml:space="preserve">«Об утверждении Порядка проведения обязательных предварительных и периодических медицинских осмотров (обследований) работников, </w:t>
      </w:r>
      <w:r w:rsidR="00854F7D" w:rsidRPr="00C104DF">
        <w:rPr>
          <w:sz w:val="22"/>
          <w:szCs w:val="22"/>
        </w:rPr>
        <w:t xml:space="preserve">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w:t>
      </w:r>
      <w:r w:rsidRPr="00C104DF">
        <w:rPr>
          <w:sz w:val="22"/>
          <w:szCs w:val="22"/>
        </w:rPr>
        <w:t xml:space="preserve">и (или) </w:t>
      </w:r>
      <w:r w:rsidR="00854F7D" w:rsidRPr="00C104DF">
        <w:rPr>
          <w:sz w:val="22"/>
          <w:szCs w:val="22"/>
        </w:rPr>
        <w:t>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00A39664" w14:textId="77777777" w:rsidR="00847DEA" w:rsidRPr="00C104DF" w:rsidRDefault="00EB6820" w:rsidP="00A10430">
      <w:pPr>
        <w:autoSpaceDE w:val="0"/>
        <w:autoSpaceDN w:val="0"/>
        <w:adjustRightInd w:val="0"/>
        <w:ind w:firstLine="567"/>
        <w:jc w:val="both"/>
        <w:rPr>
          <w:sz w:val="22"/>
          <w:szCs w:val="22"/>
        </w:rPr>
      </w:pPr>
    </w:p>
    <w:p w14:paraId="00A39665" w14:textId="77777777" w:rsidR="005224DD" w:rsidRPr="00C104DF" w:rsidRDefault="00443299" w:rsidP="00A10430">
      <w:pPr>
        <w:tabs>
          <w:tab w:val="left" w:pos="1800"/>
        </w:tabs>
        <w:ind w:firstLine="567"/>
        <w:jc w:val="center"/>
        <w:rPr>
          <w:b/>
          <w:sz w:val="22"/>
          <w:szCs w:val="22"/>
        </w:rPr>
      </w:pPr>
      <w:r w:rsidRPr="00C104DF">
        <w:rPr>
          <w:b/>
          <w:sz w:val="22"/>
          <w:szCs w:val="22"/>
        </w:rPr>
        <w:t>3. ПРАВА И ОБЯЗАННОСТИ СТОРОН</w:t>
      </w:r>
    </w:p>
    <w:p w14:paraId="00A39666" w14:textId="77777777" w:rsidR="00847DEA" w:rsidRPr="00C104DF" w:rsidRDefault="00EB6820" w:rsidP="00A10430">
      <w:pPr>
        <w:tabs>
          <w:tab w:val="left" w:pos="1800"/>
        </w:tabs>
        <w:ind w:firstLine="567"/>
        <w:jc w:val="center"/>
        <w:rPr>
          <w:b/>
          <w:sz w:val="22"/>
          <w:szCs w:val="22"/>
        </w:rPr>
      </w:pPr>
    </w:p>
    <w:p w14:paraId="00A39667" w14:textId="77777777" w:rsidR="005224DD" w:rsidRPr="00C104DF" w:rsidRDefault="00443299" w:rsidP="00A10430">
      <w:pPr>
        <w:ind w:firstLine="567"/>
        <w:jc w:val="both"/>
        <w:rPr>
          <w:sz w:val="22"/>
          <w:szCs w:val="22"/>
        </w:rPr>
      </w:pPr>
      <w:r w:rsidRPr="00C104DF">
        <w:rPr>
          <w:sz w:val="22"/>
          <w:szCs w:val="22"/>
        </w:rPr>
        <w:t>3.1. Исполнитель обязуется:</w:t>
      </w:r>
    </w:p>
    <w:p w14:paraId="00A39668" w14:textId="77777777" w:rsidR="005224DD" w:rsidRPr="00C104DF" w:rsidRDefault="00443299" w:rsidP="00A10430">
      <w:pPr>
        <w:tabs>
          <w:tab w:val="left" w:pos="540"/>
        </w:tabs>
        <w:ind w:firstLine="567"/>
        <w:jc w:val="both"/>
        <w:rPr>
          <w:sz w:val="22"/>
          <w:szCs w:val="22"/>
        </w:rPr>
      </w:pPr>
      <w:r w:rsidRPr="00C104DF">
        <w:rPr>
          <w:sz w:val="22"/>
          <w:szCs w:val="22"/>
        </w:rPr>
        <w:t xml:space="preserve">3.1.1. </w:t>
      </w:r>
      <w:bookmarkStart w:id="0" w:name="sub_212"/>
      <w:r w:rsidRPr="00C104DF">
        <w:rPr>
          <w:sz w:val="22"/>
          <w:szCs w:val="22"/>
        </w:rPr>
        <w:t>Определять виды и объемы необходимых исследований с учетом</w:t>
      </w:r>
      <w:bookmarkEnd w:id="0"/>
      <w:r w:rsidRPr="00C104DF">
        <w:rPr>
          <w:sz w:val="22"/>
          <w:szCs w:val="22"/>
        </w:rPr>
        <w:t xml:space="preserve"> специфики действующих производственных факторов </w:t>
      </w:r>
      <w:proofErr w:type="gramStart"/>
      <w:r w:rsidRPr="00C104DF">
        <w:rPr>
          <w:sz w:val="22"/>
          <w:szCs w:val="22"/>
        </w:rPr>
        <w:t>и  медицинских</w:t>
      </w:r>
      <w:proofErr w:type="gramEnd"/>
      <w:r w:rsidRPr="00C104DF">
        <w:rPr>
          <w:sz w:val="22"/>
          <w:szCs w:val="22"/>
        </w:rPr>
        <w:t> противопоказаний к осуществлению  или продолжению  работы  на   основании действующих нормативных правовых актов;</w:t>
      </w:r>
    </w:p>
    <w:p w14:paraId="00A39669" w14:textId="77777777" w:rsidR="005224DD" w:rsidRPr="00C104DF" w:rsidRDefault="00443299" w:rsidP="00A10430">
      <w:pPr>
        <w:tabs>
          <w:tab w:val="left" w:pos="540"/>
        </w:tabs>
        <w:ind w:firstLine="567"/>
        <w:jc w:val="both"/>
        <w:rPr>
          <w:sz w:val="22"/>
          <w:szCs w:val="22"/>
        </w:rPr>
      </w:pPr>
      <w:r w:rsidRPr="00C104DF">
        <w:rPr>
          <w:sz w:val="22"/>
          <w:szCs w:val="22"/>
        </w:rPr>
        <w:t>3.1.2. Проводить медицинский осмотр (обследование) работников Заказчика в соответствии с обязательными требованиями и правилами, установленными действующим законодательством РФ;</w:t>
      </w:r>
    </w:p>
    <w:p w14:paraId="00A3966A" w14:textId="77777777" w:rsidR="005224DD" w:rsidRPr="00C104DF" w:rsidRDefault="00443299" w:rsidP="00A61BEA">
      <w:pPr>
        <w:tabs>
          <w:tab w:val="left" w:pos="540"/>
        </w:tabs>
        <w:ind w:firstLine="567"/>
        <w:jc w:val="both"/>
        <w:rPr>
          <w:sz w:val="22"/>
          <w:szCs w:val="22"/>
        </w:rPr>
      </w:pPr>
      <w:r w:rsidRPr="00C104DF">
        <w:rPr>
          <w:sz w:val="22"/>
          <w:szCs w:val="22"/>
        </w:rPr>
        <w:t xml:space="preserve">3.1.3.  В случае подозрения о наличии у работника профессионального заболевания при проведении периодического осмотра, Исполнитель должен выдать работнику направление в центр </w:t>
      </w:r>
      <w:proofErr w:type="spellStart"/>
      <w:r w:rsidRPr="00C104DF">
        <w:rPr>
          <w:sz w:val="22"/>
          <w:szCs w:val="22"/>
        </w:rPr>
        <w:t>профпатологии</w:t>
      </w:r>
      <w:proofErr w:type="spellEnd"/>
      <w:r w:rsidRPr="00C104DF">
        <w:rPr>
          <w:sz w:val="22"/>
          <w:szCs w:val="22"/>
        </w:rPr>
        <w:t xml:space="preserve"> или специализированную медицинскую организацию, имеющую право на проведение экспертизы связи заболевания с профессией, а также оформляет и направляет в установленном </w:t>
      </w:r>
      <w:hyperlink r:id="rId13" w:history="1">
        <w:r w:rsidRPr="00C104DF">
          <w:rPr>
            <w:sz w:val="22"/>
            <w:szCs w:val="22"/>
          </w:rPr>
          <w:t>порядке</w:t>
        </w:r>
      </w:hyperlink>
      <w:r w:rsidRPr="00C104DF">
        <w:rPr>
          <w:sz w:val="22"/>
          <w:szCs w:val="22"/>
        </w:rPr>
        <w:t xml:space="preserve"> </w:t>
      </w:r>
      <w:hyperlink r:id="rId14" w:history="1">
        <w:r w:rsidRPr="00C104DF">
          <w:rPr>
            <w:sz w:val="22"/>
            <w:szCs w:val="22"/>
          </w:rPr>
          <w:t>извещение</w:t>
        </w:r>
      </w:hyperlink>
      <w:r w:rsidRPr="00C104DF">
        <w:rPr>
          <w:sz w:val="22"/>
          <w:szCs w:val="22"/>
        </w:rPr>
        <w:t xml:space="preserve"> об установлении предварительного диагноза профессионального заболевания в территориальный орган федеральных органов исполнительной власти, уполномоченных на осуществление государственного контроля и надзора в сфере обеспечения санитарно-эпидемиологического благополучия и Заказчику.</w:t>
      </w:r>
    </w:p>
    <w:p w14:paraId="00A3966B"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lastRenderedPageBreak/>
        <w:t xml:space="preserve">3.1.4. В случаях затруднения определения профессиональной пригодности работника, в связи с имеющимся у него заболеванием и с целью экспертизы профессиональной пригодности, Исполнитель должен направить работника в </w:t>
      </w:r>
      <w:hyperlink r:id="rId15" w:history="1">
        <w:r w:rsidRPr="00C104DF">
          <w:rPr>
            <w:sz w:val="22"/>
            <w:szCs w:val="22"/>
          </w:rPr>
          <w:t>центр</w:t>
        </w:r>
      </w:hyperlink>
      <w:r w:rsidRPr="00C104DF">
        <w:rPr>
          <w:sz w:val="22"/>
          <w:szCs w:val="22"/>
        </w:rPr>
        <w:t xml:space="preserve"> </w:t>
      </w:r>
      <w:proofErr w:type="spellStart"/>
      <w:r w:rsidRPr="00C104DF">
        <w:rPr>
          <w:sz w:val="22"/>
          <w:szCs w:val="22"/>
        </w:rPr>
        <w:t>профпатологии</w:t>
      </w:r>
      <w:proofErr w:type="spellEnd"/>
      <w:r w:rsidRPr="00C104DF">
        <w:rPr>
          <w:sz w:val="22"/>
          <w:szCs w:val="22"/>
        </w:rPr>
        <w:t xml:space="preserve"> или специализированную медицинскую организацию, имеющую право на проведение экспертизы связи заболевания с профессией и профессиональной пригодности в соответствии с действующим законодательством Российской Федерации.</w:t>
      </w:r>
    </w:p>
    <w:p w14:paraId="00A3966C"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3.1.5. По окончании прохождения работником периодического осмотра Исполнитель оформляет медицинское заключение, в котором указывается:</w:t>
      </w:r>
    </w:p>
    <w:p w14:paraId="00A3966D"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дата выдачи Заключения;</w:t>
      </w:r>
    </w:p>
    <w:p w14:paraId="00A3966E"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фамилия, имя, отчество, дата рождения, пол работника;</w:t>
      </w:r>
    </w:p>
    <w:p w14:paraId="00A3966F"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наименование работодателя;</w:t>
      </w:r>
    </w:p>
    <w:p w14:paraId="00A39670"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наименование структурного подразделения работодателя (при наличии), должности (профессии) или вида работы;</w:t>
      </w:r>
    </w:p>
    <w:p w14:paraId="00A39671"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наименование вредного производственного фактора (-</w:t>
      </w:r>
      <w:proofErr w:type="spellStart"/>
      <w:r w:rsidRPr="00C104DF">
        <w:rPr>
          <w:sz w:val="22"/>
          <w:szCs w:val="22"/>
        </w:rPr>
        <w:t>ов</w:t>
      </w:r>
      <w:proofErr w:type="spellEnd"/>
      <w:r w:rsidRPr="00C104DF">
        <w:rPr>
          <w:sz w:val="22"/>
          <w:szCs w:val="22"/>
        </w:rPr>
        <w:t>) и (или) вида работы;</w:t>
      </w:r>
    </w:p>
    <w:p w14:paraId="00A39672"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результат медицинского осмотра (медицинские противопоказания выявлены, не выявлены).</w:t>
      </w:r>
    </w:p>
    <w:p w14:paraId="00A39673" w14:textId="77777777" w:rsidR="005224DD" w:rsidRPr="00C104DF" w:rsidRDefault="00443299" w:rsidP="00A10430">
      <w:pPr>
        <w:tabs>
          <w:tab w:val="left" w:pos="540"/>
        </w:tabs>
        <w:ind w:firstLine="567"/>
        <w:jc w:val="both"/>
        <w:rPr>
          <w:sz w:val="22"/>
          <w:szCs w:val="22"/>
        </w:rPr>
      </w:pPr>
      <w:r w:rsidRPr="00C104DF">
        <w:rPr>
          <w:sz w:val="22"/>
          <w:szCs w:val="22"/>
        </w:rPr>
        <w:t>3.1.6. Выдать на руки экземпляр заключения по результатам проведения медицинского осмотра работнику, завершившему прохождение периодического медицинского осмотра.</w:t>
      </w:r>
    </w:p>
    <w:p w14:paraId="00A39674" w14:textId="77777777" w:rsidR="005224DD" w:rsidRPr="00C104DF" w:rsidRDefault="00443299" w:rsidP="00A10430">
      <w:pPr>
        <w:tabs>
          <w:tab w:val="left" w:pos="540"/>
        </w:tabs>
        <w:ind w:firstLine="567"/>
        <w:jc w:val="both"/>
        <w:rPr>
          <w:sz w:val="22"/>
          <w:szCs w:val="22"/>
        </w:rPr>
      </w:pPr>
      <w:r w:rsidRPr="00C104DF">
        <w:rPr>
          <w:sz w:val="22"/>
          <w:szCs w:val="22"/>
        </w:rPr>
        <w:t xml:space="preserve">3.1.7. Совместно с территориальными органами федерального органа исполнительной власти, уполномоченного на осуществление государственного контроля и надзора в сфере обеспечения санитарно-эпидемиологического благополучия населения и представителем Заказчика, по </w:t>
      </w:r>
      <w:proofErr w:type="gramStart"/>
      <w:r w:rsidRPr="00C104DF">
        <w:rPr>
          <w:sz w:val="22"/>
          <w:szCs w:val="22"/>
        </w:rPr>
        <w:t>итогам  проведения</w:t>
      </w:r>
      <w:proofErr w:type="gramEnd"/>
      <w:r w:rsidRPr="00C104DF">
        <w:rPr>
          <w:sz w:val="22"/>
          <w:szCs w:val="22"/>
        </w:rPr>
        <w:t xml:space="preserve"> осмотра,  не позднее, чем через 30 дней после завершения периодического медицинского осмотра, обобщать результаты проведенного периодического  медицинского  осмотра  (обследований)  работников.</w:t>
      </w:r>
    </w:p>
    <w:p w14:paraId="00A39675" w14:textId="091B45A6" w:rsidR="005224DD" w:rsidRPr="00C104DF" w:rsidRDefault="00443299" w:rsidP="00A10430">
      <w:pPr>
        <w:autoSpaceDE w:val="0"/>
        <w:autoSpaceDN w:val="0"/>
        <w:adjustRightInd w:val="0"/>
        <w:ind w:firstLine="567"/>
        <w:jc w:val="both"/>
        <w:outlineLvl w:val="0"/>
        <w:rPr>
          <w:sz w:val="22"/>
          <w:szCs w:val="22"/>
        </w:rPr>
      </w:pPr>
      <w:r w:rsidRPr="00C104DF">
        <w:rPr>
          <w:sz w:val="22"/>
          <w:szCs w:val="22"/>
        </w:rPr>
        <w:t>3.1.8. Составить в четырех экземплярах заключительный акт, не позднее чем через 30 дней после завершения периодического медицинского осмотра, с указанием реквизитов, установ</w:t>
      </w:r>
      <w:r w:rsidR="00854F7D" w:rsidRPr="00C104DF">
        <w:rPr>
          <w:sz w:val="22"/>
          <w:szCs w:val="22"/>
        </w:rPr>
        <w:t>ленных п. 16</w:t>
      </w:r>
      <w:r w:rsidRPr="00C104DF">
        <w:rPr>
          <w:sz w:val="22"/>
          <w:szCs w:val="22"/>
        </w:rPr>
        <w:t xml:space="preserve"> Порядка проведения обязательных предварительных (при поступлении на работу) и периодических медицинских осмотров (обследований) работников, </w:t>
      </w:r>
      <w:r w:rsidR="00854F7D" w:rsidRPr="00C104DF">
        <w:rPr>
          <w:sz w:val="22"/>
          <w:szCs w:val="22"/>
        </w:rPr>
        <w:t xml:space="preserve">предусмотренных частью 213 Трудового кодекса Российской Федерации, </w:t>
      </w:r>
      <w:r w:rsidRPr="00C104DF">
        <w:rPr>
          <w:sz w:val="22"/>
          <w:szCs w:val="22"/>
        </w:rPr>
        <w:t xml:space="preserve">утвержденных  </w:t>
      </w:r>
      <w:r w:rsidR="00854F7D" w:rsidRPr="00C104DF">
        <w:rPr>
          <w:sz w:val="22"/>
          <w:szCs w:val="22"/>
        </w:rPr>
        <w:t>Приказом Министерства здравоохранения  Российской Федерации (Минздрав России) от 28.01.2021 №29н</w:t>
      </w:r>
      <w:r w:rsidRPr="00C104DF">
        <w:rPr>
          <w:sz w:val="22"/>
          <w:szCs w:val="22"/>
        </w:rPr>
        <w:t>.</w:t>
      </w:r>
    </w:p>
    <w:p w14:paraId="00A39676"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3.1.9. Направить по экземпляру заключительного акта в течение 5 рабочих дней с даты его утверждения:</w:t>
      </w:r>
    </w:p>
    <w:p w14:paraId="00A39677"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 xml:space="preserve">- Заказчику, </w:t>
      </w:r>
    </w:p>
    <w:p w14:paraId="00A39678"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 xml:space="preserve">- в центр </w:t>
      </w:r>
      <w:proofErr w:type="spellStart"/>
      <w:r w:rsidRPr="00C104DF">
        <w:rPr>
          <w:sz w:val="22"/>
          <w:szCs w:val="22"/>
        </w:rPr>
        <w:t>профпатологии</w:t>
      </w:r>
      <w:proofErr w:type="spellEnd"/>
      <w:r w:rsidRPr="00C104DF">
        <w:rPr>
          <w:sz w:val="22"/>
          <w:szCs w:val="22"/>
        </w:rPr>
        <w:t xml:space="preserve"> субъекта Российской Федерации, </w:t>
      </w:r>
    </w:p>
    <w:p w14:paraId="00A39679"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 территориальный орган федерального органа исполнительной власти, уполномоченного на осуществление государственного контроля и надзора в сфере обеспечения санитарно-эпидемиологического благополучия населения.</w:t>
      </w:r>
    </w:p>
    <w:p w14:paraId="00A3967A"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3.1.10. В случае прекращения или расторжения действия настоящего договора, Исполнитель, по письменному запросу Заказчика, передает по описи медицинские карты работников в медицинскую организацию, с которой Заказчик заключит соответствующий договор.</w:t>
      </w:r>
    </w:p>
    <w:p w14:paraId="00A3967C" w14:textId="77777777" w:rsidR="005224DD" w:rsidRPr="00C104DF" w:rsidRDefault="00443299" w:rsidP="00A10430">
      <w:pPr>
        <w:tabs>
          <w:tab w:val="left" w:pos="540"/>
        </w:tabs>
        <w:ind w:firstLine="567"/>
        <w:jc w:val="both"/>
        <w:rPr>
          <w:sz w:val="22"/>
          <w:szCs w:val="22"/>
        </w:rPr>
      </w:pPr>
      <w:r w:rsidRPr="00C104DF">
        <w:rPr>
          <w:sz w:val="22"/>
          <w:szCs w:val="22"/>
        </w:rPr>
        <w:t>3.2. Исполнитель имеет право:</w:t>
      </w:r>
    </w:p>
    <w:p w14:paraId="00A3967D"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3.2.1. Определять необходимость участия в периодических осмотрах соответствующих врачей-специалистов, а также виды и объемы необходимых лабораторных и функциональных исследований, на основании указанных в поименном списке вредных производственных факторов или работ.</w:t>
      </w:r>
    </w:p>
    <w:p w14:paraId="00A3967E" w14:textId="77777777" w:rsidR="005224DD" w:rsidRPr="00C104DF" w:rsidRDefault="00443299" w:rsidP="00A10430">
      <w:pPr>
        <w:tabs>
          <w:tab w:val="left" w:pos="540"/>
        </w:tabs>
        <w:ind w:firstLine="567"/>
        <w:jc w:val="both"/>
        <w:rPr>
          <w:sz w:val="22"/>
          <w:szCs w:val="22"/>
        </w:rPr>
      </w:pPr>
      <w:r w:rsidRPr="00C104DF">
        <w:rPr>
          <w:sz w:val="22"/>
          <w:szCs w:val="22"/>
        </w:rPr>
        <w:t>3.2.2. Требовать своевременной оплаты счетов за предоставленные медицинские услуги.</w:t>
      </w:r>
    </w:p>
    <w:p w14:paraId="00A3967F" w14:textId="77777777" w:rsidR="005224DD" w:rsidRPr="00C104DF" w:rsidRDefault="00443299" w:rsidP="00A10430">
      <w:pPr>
        <w:tabs>
          <w:tab w:val="left" w:pos="540"/>
        </w:tabs>
        <w:ind w:firstLine="567"/>
        <w:jc w:val="both"/>
        <w:rPr>
          <w:sz w:val="22"/>
          <w:szCs w:val="22"/>
        </w:rPr>
      </w:pPr>
      <w:r w:rsidRPr="00C104DF">
        <w:rPr>
          <w:sz w:val="22"/>
          <w:szCs w:val="22"/>
        </w:rPr>
        <w:t>3.2.3. В случае обстоятельств, препятствующих оказать услуги лично, Исполнитель имеет право привлекать к выполнению работ третьих лиц, которые имеют надлежаще оформленные разрешения на оказание соответствующих видов услуг.</w:t>
      </w:r>
    </w:p>
    <w:p w14:paraId="00A39680" w14:textId="77777777" w:rsidR="005224DD" w:rsidRPr="00C104DF" w:rsidRDefault="00443299" w:rsidP="00A10430">
      <w:pPr>
        <w:ind w:firstLine="567"/>
        <w:jc w:val="both"/>
        <w:rPr>
          <w:sz w:val="22"/>
          <w:szCs w:val="22"/>
        </w:rPr>
      </w:pPr>
      <w:r w:rsidRPr="00C104DF">
        <w:rPr>
          <w:sz w:val="22"/>
          <w:szCs w:val="22"/>
        </w:rPr>
        <w:t>3.3. Заказчик обязуется:</w:t>
      </w:r>
    </w:p>
    <w:p w14:paraId="00A39681" w14:textId="77777777" w:rsidR="005224DD" w:rsidRPr="00C104DF" w:rsidRDefault="00443299" w:rsidP="00A10430">
      <w:pPr>
        <w:ind w:firstLine="567"/>
        <w:jc w:val="both"/>
        <w:rPr>
          <w:sz w:val="22"/>
          <w:szCs w:val="22"/>
        </w:rPr>
      </w:pPr>
      <w:r w:rsidRPr="00C104DF">
        <w:rPr>
          <w:sz w:val="22"/>
          <w:szCs w:val="22"/>
        </w:rPr>
        <w:t>3.3.1. Ознакомить с календарным планом (Приложение №2 к настоящему договору) работников Заказчика, подлежащих периодическому осмотру, не позднее, чем за 10 рабочих дней до согласованной с Исполнителем даты начала проведения периодического осмотра.</w:t>
      </w:r>
    </w:p>
    <w:p w14:paraId="00A39682" w14:textId="77777777" w:rsidR="005224DD" w:rsidRPr="00C104DF" w:rsidRDefault="00443299" w:rsidP="00A10430">
      <w:pPr>
        <w:tabs>
          <w:tab w:val="left" w:pos="0"/>
        </w:tabs>
        <w:ind w:firstLine="567"/>
        <w:jc w:val="both"/>
        <w:rPr>
          <w:sz w:val="22"/>
          <w:szCs w:val="22"/>
        </w:rPr>
      </w:pPr>
      <w:r w:rsidRPr="00C104DF">
        <w:rPr>
          <w:sz w:val="22"/>
          <w:szCs w:val="22"/>
        </w:rPr>
        <w:t>3.3.2. Ознакомить работников Заказчика, подлежащих периодическому осмотру, с Памяткой о прохождении периодического медицинского осмотра (Приложение № 3 к настоящему договору), обеспечить ее строгое соблюдение. В случае нарушения работниками Заказчика правил прохождения периодического медицинского осмотра, изложенных в Приложении, Исполнитель не несет ответственности за возможные последствия.</w:t>
      </w:r>
    </w:p>
    <w:p w14:paraId="00A39683" w14:textId="77777777" w:rsidR="005224DD" w:rsidRPr="00C104DF" w:rsidRDefault="00443299" w:rsidP="00A10430">
      <w:pPr>
        <w:tabs>
          <w:tab w:val="left" w:pos="0"/>
        </w:tabs>
        <w:ind w:firstLine="567"/>
        <w:jc w:val="both"/>
        <w:rPr>
          <w:sz w:val="22"/>
          <w:szCs w:val="22"/>
        </w:rPr>
      </w:pPr>
      <w:r w:rsidRPr="00C104DF">
        <w:rPr>
          <w:sz w:val="22"/>
          <w:szCs w:val="22"/>
        </w:rPr>
        <w:t>3.3.3. Перед проведением периодического осмотра Заказчик (его уполномоченный представитель) обязан вручить лицу, направляемому на медицинский осмотр, направление на периодический медицинский осмотр и Памятку о прохождении периодического медицинского осмотра (Приложение № 3 к Договору).</w:t>
      </w:r>
    </w:p>
    <w:p w14:paraId="00A39684"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Направление заполняется на основании утвержденного работодателем списка контингентов и в нем указывается:</w:t>
      </w:r>
    </w:p>
    <w:p w14:paraId="00A39685"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lastRenderedPageBreak/>
        <w:t>наименование работодателя;</w:t>
      </w:r>
    </w:p>
    <w:p w14:paraId="00A39686"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 xml:space="preserve">форма собственности и вид экономической деятельности работодателя по </w:t>
      </w:r>
      <w:hyperlink r:id="rId16" w:history="1">
        <w:r w:rsidRPr="00C104DF">
          <w:rPr>
            <w:sz w:val="22"/>
            <w:szCs w:val="22"/>
          </w:rPr>
          <w:t>ОКВЭД</w:t>
        </w:r>
      </w:hyperlink>
      <w:r w:rsidRPr="00C104DF">
        <w:rPr>
          <w:sz w:val="22"/>
          <w:szCs w:val="22"/>
        </w:rPr>
        <w:t>;</w:t>
      </w:r>
    </w:p>
    <w:p w14:paraId="00A39687"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наименование медицинской организации, фактический адрес ее местонахождения и код по ОГРН;</w:t>
      </w:r>
    </w:p>
    <w:p w14:paraId="00A39688"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вид медицинского осмотра;</w:t>
      </w:r>
    </w:p>
    <w:p w14:paraId="00A39689"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фамилия, имя, отчество работника;</w:t>
      </w:r>
    </w:p>
    <w:p w14:paraId="00A3968A"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дата рождения работника;</w:t>
      </w:r>
    </w:p>
    <w:p w14:paraId="00A3968B"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наименование структурного подразделения работодателя (при наличии), в котором занят работник;</w:t>
      </w:r>
    </w:p>
    <w:p w14:paraId="00A3968C"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наименование должности (профессии) или вида работы;</w:t>
      </w:r>
    </w:p>
    <w:p w14:paraId="00A3968D"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вредные и (или) опасные производственные факторы, а также вид работы в соответствии с утвержденным работодателем контингентом работников, подлежащих предварительным (периодическим) осмотрам.</w:t>
      </w:r>
    </w:p>
    <w:p w14:paraId="00A3968E"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Направление подписывается уполномоченным представителем работодателя с указанием его должности, фамилии, инициалов.</w:t>
      </w:r>
    </w:p>
    <w:p w14:paraId="00A3968F" w14:textId="77777777" w:rsidR="005224DD" w:rsidRPr="00C104DF" w:rsidRDefault="00443299" w:rsidP="00A10430">
      <w:pPr>
        <w:tabs>
          <w:tab w:val="left" w:pos="540"/>
        </w:tabs>
        <w:ind w:firstLine="567"/>
        <w:jc w:val="both"/>
        <w:rPr>
          <w:sz w:val="22"/>
          <w:szCs w:val="22"/>
        </w:rPr>
      </w:pPr>
      <w:r w:rsidRPr="00C104DF">
        <w:rPr>
          <w:sz w:val="22"/>
          <w:szCs w:val="22"/>
        </w:rPr>
        <w:t>3.3.4. Организовать и обеспечить присутствие работников по месту нахождения Исполнителя в день, установленный календарным планом.</w:t>
      </w:r>
    </w:p>
    <w:p w14:paraId="00A39690" w14:textId="77777777" w:rsidR="005224DD" w:rsidRPr="00C104DF" w:rsidRDefault="00443299" w:rsidP="00A10430">
      <w:pPr>
        <w:tabs>
          <w:tab w:val="left" w:pos="540"/>
        </w:tabs>
        <w:ind w:firstLine="567"/>
        <w:jc w:val="both"/>
        <w:rPr>
          <w:sz w:val="22"/>
          <w:szCs w:val="22"/>
        </w:rPr>
      </w:pPr>
      <w:r w:rsidRPr="00C104DF">
        <w:rPr>
          <w:sz w:val="22"/>
          <w:szCs w:val="22"/>
        </w:rPr>
        <w:t>3.3.5. Обеспечить наличие у работников, в отношении которых оказываются медицинские услуги, наличие следующих документов:</w:t>
      </w:r>
    </w:p>
    <w:p w14:paraId="00A39691"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 направление на медицинский осмотр, выданное Заказчиком;</w:t>
      </w:r>
    </w:p>
    <w:p w14:paraId="00A39692"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 паспорт (или другой документ установленного образца, удостоверяющий его личность);</w:t>
      </w:r>
    </w:p>
    <w:p w14:paraId="00A39693" w14:textId="4C48D9EE"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 xml:space="preserve">- при наличии - паспорт здоровья работника </w:t>
      </w:r>
    </w:p>
    <w:p w14:paraId="00A39694"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 военный билет, либо приписное свидетельство;</w:t>
      </w:r>
    </w:p>
    <w:p w14:paraId="00A39695" w14:textId="77777777" w:rsidR="005224DD" w:rsidRPr="00C104DF" w:rsidRDefault="00443299" w:rsidP="00A10430">
      <w:pPr>
        <w:autoSpaceDE w:val="0"/>
        <w:autoSpaceDN w:val="0"/>
        <w:adjustRightInd w:val="0"/>
        <w:ind w:firstLine="567"/>
        <w:jc w:val="both"/>
        <w:outlineLvl w:val="1"/>
        <w:rPr>
          <w:sz w:val="22"/>
          <w:szCs w:val="22"/>
        </w:rPr>
      </w:pPr>
      <w:r w:rsidRPr="00C104DF">
        <w:rPr>
          <w:sz w:val="22"/>
          <w:szCs w:val="22"/>
        </w:rPr>
        <w:t>- прививочный сертификат – при наличии.</w:t>
      </w:r>
    </w:p>
    <w:p w14:paraId="00A39696" w14:textId="77777777" w:rsidR="005224DD" w:rsidRPr="00C104DF" w:rsidRDefault="00443299" w:rsidP="00A10430">
      <w:pPr>
        <w:tabs>
          <w:tab w:val="left" w:pos="540"/>
        </w:tabs>
        <w:ind w:firstLine="567"/>
        <w:jc w:val="both"/>
        <w:rPr>
          <w:sz w:val="22"/>
          <w:szCs w:val="22"/>
        </w:rPr>
      </w:pPr>
      <w:r w:rsidRPr="00C104DF">
        <w:rPr>
          <w:sz w:val="22"/>
          <w:szCs w:val="22"/>
        </w:rPr>
        <w:t xml:space="preserve">3.3.6. Производить оплату стоимости </w:t>
      </w:r>
      <w:proofErr w:type="gramStart"/>
      <w:r w:rsidRPr="00C104DF">
        <w:rPr>
          <w:sz w:val="22"/>
          <w:szCs w:val="22"/>
        </w:rPr>
        <w:t>оказанных  медицинских</w:t>
      </w:r>
      <w:proofErr w:type="gramEnd"/>
      <w:r w:rsidRPr="00C104DF">
        <w:rPr>
          <w:sz w:val="22"/>
          <w:szCs w:val="22"/>
        </w:rPr>
        <w:t xml:space="preserve"> услуг в соответствии с п. 4 настоящего Договора.</w:t>
      </w:r>
    </w:p>
    <w:p w14:paraId="00A39697" w14:textId="77777777" w:rsidR="005224DD" w:rsidRPr="00C104DF" w:rsidRDefault="00443299" w:rsidP="00A10430">
      <w:pPr>
        <w:tabs>
          <w:tab w:val="left" w:pos="540"/>
        </w:tabs>
        <w:ind w:firstLine="567"/>
        <w:jc w:val="both"/>
        <w:rPr>
          <w:sz w:val="22"/>
          <w:szCs w:val="22"/>
        </w:rPr>
      </w:pPr>
      <w:r w:rsidRPr="00C104DF">
        <w:rPr>
          <w:sz w:val="22"/>
          <w:szCs w:val="22"/>
        </w:rPr>
        <w:t>3.3.7. Немедленно, в письменном виде, извещать Исполнителя об изменении своих адресов и реквизитов.</w:t>
      </w:r>
    </w:p>
    <w:p w14:paraId="00A39698" w14:textId="77777777" w:rsidR="005224DD" w:rsidRPr="00C104DF" w:rsidRDefault="00443299" w:rsidP="00A10430">
      <w:pPr>
        <w:tabs>
          <w:tab w:val="left" w:pos="540"/>
        </w:tabs>
        <w:ind w:firstLine="567"/>
        <w:jc w:val="both"/>
        <w:rPr>
          <w:sz w:val="22"/>
          <w:szCs w:val="22"/>
        </w:rPr>
      </w:pPr>
      <w:r w:rsidRPr="00C104DF">
        <w:rPr>
          <w:sz w:val="22"/>
          <w:szCs w:val="22"/>
        </w:rPr>
        <w:t>3.3.8. Подписать и направить Исполнителю акт приема-сдачи оказанных услуг в течение 5 (пяти) рабочих дней со дня получения акта приема-передачи оказанных услуг от Исполнителя.</w:t>
      </w:r>
    </w:p>
    <w:p w14:paraId="00A39699" w14:textId="77777777" w:rsidR="005224DD" w:rsidRPr="00C104DF" w:rsidRDefault="00443299" w:rsidP="00A10430">
      <w:pPr>
        <w:tabs>
          <w:tab w:val="left" w:pos="540"/>
          <w:tab w:val="left" w:pos="1800"/>
        </w:tabs>
        <w:ind w:firstLine="567"/>
        <w:jc w:val="both"/>
        <w:rPr>
          <w:noProof/>
          <w:sz w:val="22"/>
          <w:szCs w:val="22"/>
        </w:rPr>
      </w:pPr>
      <w:r w:rsidRPr="00C104DF">
        <w:rPr>
          <w:noProof/>
          <w:sz w:val="22"/>
          <w:szCs w:val="22"/>
        </w:rPr>
        <w:t xml:space="preserve">Течение указанного срока начинается с даты, указанной при вручении представителю Заказчика лично под подпись, или даты, указанной на почтовом штемпеле места получения указанных документов. </w:t>
      </w:r>
    </w:p>
    <w:p w14:paraId="00A3969A" w14:textId="77777777" w:rsidR="005224DD" w:rsidRPr="00C104DF" w:rsidRDefault="00443299" w:rsidP="00A10430">
      <w:pPr>
        <w:tabs>
          <w:tab w:val="left" w:pos="540"/>
        </w:tabs>
        <w:ind w:firstLine="567"/>
        <w:jc w:val="both"/>
        <w:rPr>
          <w:sz w:val="22"/>
          <w:szCs w:val="22"/>
        </w:rPr>
      </w:pPr>
      <w:r w:rsidRPr="00C104DF">
        <w:rPr>
          <w:sz w:val="22"/>
          <w:szCs w:val="22"/>
        </w:rPr>
        <w:t xml:space="preserve">3.3.9. В течение двух рабочих дней, с момента уведомления </w:t>
      </w:r>
      <w:proofErr w:type="gramStart"/>
      <w:r w:rsidRPr="00C104DF">
        <w:rPr>
          <w:sz w:val="22"/>
          <w:szCs w:val="22"/>
        </w:rPr>
        <w:t>Исполнителем,  направить</w:t>
      </w:r>
      <w:proofErr w:type="gramEnd"/>
      <w:r w:rsidRPr="00C104DF">
        <w:rPr>
          <w:sz w:val="22"/>
          <w:szCs w:val="22"/>
        </w:rPr>
        <w:t xml:space="preserve"> своего  представителя  для  участия в работе по обобщению  результатов  проведенных   периодических  медицинских осмотров (обследований),  проводимой Исполнителем совместно с территориальными органами федерального органа исполнительной власти, уполномоченного на осуществление государственного контроля и надзора в сфере обеспечения санитарно-эпидемиологического благополучия населения.</w:t>
      </w:r>
    </w:p>
    <w:p w14:paraId="00A3969B" w14:textId="77777777" w:rsidR="005224DD" w:rsidRPr="00C104DF" w:rsidRDefault="00443299" w:rsidP="00A10430">
      <w:pPr>
        <w:tabs>
          <w:tab w:val="left" w:pos="540"/>
        </w:tabs>
        <w:ind w:firstLine="567"/>
        <w:jc w:val="both"/>
        <w:rPr>
          <w:sz w:val="22"/>
          <w:szCs w:val="22"/>
        </w:rPr>
      </w:pPr>
      <w:r w:rsidRPr="00C104DF">
        <w:rPr>
          <w:sz w:val="22"/>
          <w:szCs w:val="22"/>
        </w:rPr>
        <w:t xml:space="preserve">3.3.10. Предоставлять по требованию </w:t>
      </w:r>
      <w:proofErr w:type="gramStart"/>
      <w:r w:rsidRPr="00C104DF">
        <w:rPr>
          <w:sz w:val="22"/>
          <w:szCs w:val="22"/>
        </w:rPr>
        <w:t>Исполнителя  информацию</w:t>
      </w:r>
      <w:proofErr w:type="gramEnd"/>
      <w:r w:rsidRPr="00C104DF">
        <w:rPr>
          <w:sz w:val="22"/>
          <w:szCs w:val="22"/>
        </w:rPr>
        <w:t>, необходимую для исполнения обязательств по настоящему договору.</w:t>
      </w:r>
    </w:p>
    <w:p w14:paraId="00A3969C" w14:textId="77777777" w:rsidR="005224DD" w:rsidRPr="00C104DF" w:rsidRDefault="00443299" w:rsidP="00A10430">
      <w:pPr>
        <w:tabs>
          <w:tab w:val="left" w:pos="540"/>
        </w:tabs>
        <w:ind w:firstLine="567"/>
        <w:jc w:val="both"/>
        <w:rPr>
          <w:sz w:val="22"/>
          <w:szCs w:val="22"/>
        </w:rPr>
      </w:pPr>
      <w:r w:rsidRPr="00C104DF">
        <w:rPr>
          <w:sz w:val="22"/>
          <w:szCs w:val="22"/>
        </w:rPr>
        <w:t xml:space="preserve">3.3.11. Назначить ответственное лицо по организации оказания медицинских осмотров и иных медицинских услуг и согласованности в сотрудничестве – начальника </w:t>
      </w:r>
      <w:proofErr w:type="spellStart"/>
      <w:r w:rsidRPr="00C104DF">
        <w:rPr>
          <w:sz w:val="22"/>
          <w:szCs w:val="22"/>
        </w:rPr>
        <w:t>СНОТиПБ</w:t>
      </w:r>
      <w:proofErr w:type="spellEnd"/>
      <w:r w:rsidRPr="00C104DF">
        <w:rPr>
          <w:sz w:val="22"/>
          <w:szCs w:val="22"/>
        </w:rPr>
        <w:t xml:space="preserve"> Дмитриева Эдуарда Георгиевича, тел.: 8 (3955) 502-754.</w:t>
      </w:r>
    </w:p>
    <w:p w14:paraId="00A3969D" w14:textId="77777777" w:rsidR="005224DD" w:rsidRPr="00C104DF" w:rsidRDefault="00443299" w:rsidP="00A10430">
      <w:pPr>
        <w:ind w:firstLine="567"/>
        <w:jc w:val="both"/>
        <w:rPr>
          <w:sz w:val="22"/>
          <w:szCs w:val="22"/>
        </w:rPr>
      </w:pPr>
      <w:r w:rsidRPr="00C104DF">
        <w:rPr>
          <w:sz w:val="22"/>
          <w:szCs w:val="22"/>
        </w:rPr>
        <w:t>3.4. Заказчик имеет право:</w:t>
      </w:r>
    </w:p>
    <w:p w14:paraId="00A3969E" w14:textId="77777777" w:rsidR="005224DD" w:rsidRPr="00C104DF" w:rsidRDefault="00443299" w:rsidP="00A10430">
      <w:pPr>
        <w:autoSpaceDE w:val="0"/>
        <w:autoSpaceDN w:val="0"/>
        <w:adjustRightInd w:val="0"/>
        <w:ind w:firstLine="567"/>
        <w:jc w:val="both"/>
        <w:outlineLvl w:val="3"/>
        <w:rPr>
          <w:sz w:val="22"/>
          <w:szCs w:val="22"/>
        </w:rPr>
      </w:pPr>
      <w:r w:rsidRPr="00C104DF">
        <w:rPr>
          <w:sz w:val="22"/>
          <w:szCs w:val="22"/>
        </w:rPr>
        <w:t>3.4.1. Контролировать соответствие условий Договора, в том числе сроки, объем, качество медицинских услуг, оказываемых Исполнителем, не вмешиваясь в его деятельность.</w:t>
      </w:r>
    </w:p>
    <w:p w14:paraId="00A3969F" w14:textId="77777777" w:rsidR="005224DD" w:rsidRPr="00C104DF" w:rsidRDefault="00443299" w:rsidP="00A10430">
      <w:pPr>
        <w:autoSpaceDE w:val="0"/>
        <w:autoSpaceDN w:val="0"/>
        <w:adjustRightInd w:val="0"/>
        <w:ind w:firstLine="567"/>
        <w:jc w:val="both"/>
        <w:outlineLvl w:val="3"/>
        <w:rPr>
          <w:sz w:val="22"/>
          <w:szCs w:val="22"/>
        </w:rPr>
      </w:pPr>
      <w:r w:rsidRPr="00C104DF">
        <w:rPr>
          <w:sz w:val="22"/>
          <w:szCs w:val="22"/>
        </w:rPr>
        <w:t xml:space="preserve">3.4.2. Предъявлять претензию Исполнителю в отношении объема и качества медицинских услуг в течение 5 (пяти) рабочих дней после получения Акта приема-сдачи оказанных услуг. </w:t>
      </w:r>
    </w:p>
    <w:p w14:paraId="00A396A0" w14:textId="77777777" w:rsidR="005224DD" w:rsidRPr="00C104DF" w:rsidRDefault="00443299" w:rsidP="00A10430">
      <w:pPr>
        <w:tabs>
          <w:tab w:val="left" w:pos="540"/>
        </w:tabs>
        <w:ind w:firstLine="567"/>
        <w:jc w:val="both"/>
        <w:rPr>
          <w:sz w:val="22"/>
          <w:szCs w:val="22"/>
        </w:rPr>
      </w:pPr>
      <w:r w:rsidRPr="00C104DF">
        <w:rPr>
          <w:sz w:val="22"/>
          <w:szCs w:val="22"/>
        </w:rPr>
        <w:t>Если Заказчик в указанный в настоящем пункте срок не предъявит претензию в отношении объема и качества медицинских услуг, медицинские услуги по настоящему договору считаются оказанными в полном объеме и надлежащего качества.</w:t>
      </w:r>
    </w:p>
    <w:p w14:paraId="00A396A1" w14:textId="77777777" w:rsidR="005224DD" w:rsidRPr="00C104DF" w:rsidRDefault="00EB6820" w:rsidP="00A10430">
      <w:pPr>
        <w:tabs>
          <w:tab w:val="left" w:pos="540"/>
        </w:tabs>
        <w:ind w:firstLine="567"/>
        <w:jc w:val="both"/>
        <w:rPr>
          <w:sz w:val="22"/>
          <w:szCs w:val="22"/>
        </w:rPr>
      </w:pPr>
    </w:p>
    <w:p w14:paraId="00A396A2" w14:textId="77777777" w:rsidR="005224DD" w:rsidRPr="00C104DF" w:rsidRDefault="00443299" w:rsidP="00A10430">
      <w:pPr>
        <w:tabs>
          <w:tab w:val="left" w:pos="1800"/>
        </w:tabs>
        <w:ind w:firstLine="567"/>
        <w:jc w:val="center"/>
        <w:rPr>
          <w:b/>
          <w:sz w:val="22"/>
          <w:szCs w:val="22"/>
        </w:rPr>
      </w:pPr>
      <w:r w:rsidRPr="00C104DF">
        <w:rPr>
          <w:b/>
          <w:sz w:val="22"/>
          <w:szCs w:val="22"/>
        </w:rPr>
        <w:t>4. ПОРЯДОК РАСЧЕТОВ</w:t>
      </w:r>
    </w:p>
    <w:p w14:paraId="00A396A3" w14:textId="77777777" w:rsidR="005224DD" w:rsidRPr="00C104DF" w:rsidRDefault="00EB6820" w:rsidP="00A10430">
      <w:pPr>
        <w:tabs>
          <w:tab w:val="left" w:pos="540"/>
          <w:tab w:val="left" w:pos="1800"/>
        </w:tabs>
        <w:ind w:firstLine="567"/>
        <w:jc w:val="both"/>
        <w:rPr>
          <w:sz w:val="22"/>
          <w:szCs w:val="22"/>
        </w:rPr>
      </w:pPr>
    </w:p>
    <w:p w14:paraId="24345209" w14:textId="29139A2F" w:rsidR="00BF7CA4" w:rsidRPr="00EB6820" w:rsidRDefault="00443299" w:rsidP="00BF7CA4">
      <w:pPr>
        <w:tabs>
          <w:tab w:val="left" w:pos="540"/>
          <w:tab w:val="left" w:pos="993"/>
          <w:tab w:val="left" w:pos="1800"/>
        </w:tabs>
        <w:ind w:firstLine="567"/>
        <w:jc w:val="both"/>
        <w:rPr>
          <w:sz w:val="22"/>
          <w:szCs w:val="22"/>
        </w:rPr>
      </w:pPr>
      <w:r w:rsidRPr="00EB6820">
        <w:rPr>
          <w:sz w:val="22"/>
          <w:szCs w:val="22"/>
        </w:rPr>
        <w:t xml:space="preserve">4.1. Стоимость медицинских услуг по настоящему договору </w:t>
      </w:r>
      <w:r w:rsidR="00BF7CA4" w:rsidRPr="00EB6820">
        <w:rPr>
          <w:sz w:val="22"/>
          <w:szCs w:val="22"/>
        </w:rPr>
        <w:t xml:space="preserve">не может </w:t>
      </w:r>
      <w:proofErr w:type="gramStart"/>
      <w:r w:rsidR="00BF7CA4" w:rsidRPr="00EB6820">
        <w:rPr>
          <w:sz w:val="22"/>
          <w:szCs w:val="22"/>
        </w:rPr>
        <w:t xml:space="preserve">превышать </w:t>
      </w:r>
      <w:r w:rsidRPr="00EB6820">
        <w:rPr>
          <w:sz w:val="22"/>
          <w:szCs w:val="22"/>
        </w:rPr>
        <w:t xml:space="preserve"> </w:t>
      </w:r>
      <w:r w:rsidR="00153747" w:rsidRPr="00EB6820">
        <w:rPr>
          <w:sz w:val="22"/>
          <w:szCs w:val="22"/>
        </w:rPr>
        <w:t>_</w:t>
      </w:r>
      <w:proofErr w:type="gramEnd"/>
      <w:r w:rsidR="00153747" w:rsidRPr="00EB6820">
        <w:rPr>
          <w:sz w:val="22"/>
          <w:szCs w:val="22"/>
        </w:rPr>
        <w:t>______________________ (_______________________________) рублей ____копеек</w:t>
      </w:r>
      <w:r w:rsidRPr="00EB6820">
        <w:rPr>
          <w:sz w:val="22"/>
          <w:szCs w:val="22"/>
        </w:rPr>
        <w:t>, НДС не облагается</w:t>
      </w:r>
      <w:r w:rsidR="006B4FC5" w:rsidRPr="00EB6820">
        <w:rPr>
          <w:rFonts w:ascii="Arial" w:hAnsi="Arial" w:cs="Arial"/>
          <w:sz w:val="22"/>
          <w:szCs w:val="22"/>
        </w:rPr>
        <w:t xml:space="preserve"> </w:t>
      </w:r>
      <w:r w:rsidR="006B4FC5" w:rsidRPr="00EB6820">
        <w:rPr>
          <w:sz w:val="22"/>
          <w:szCs w:val="22"/>
        </w:rPr>
        <w:t>на основании п.п.2 п.2ст.149 НК РФ</w:t>
      </w:r>
      <w:r w:rsidRPr="00EB6820">
        <w:rPr>
          <w:sz w:val="22"/>
          <w:szCs w:val="22"/>
        </w:rPr>
        <w:t xml:space="preserve">, и определяется Калькуляцией </w:t>
      </w:r>
      <w:r w:rsidR="00BF7CA4" w:rsidRPr="00EB6820">
        <w:rPr>
          <w:sz w:val="22"/>
          <w:szCs w:val="22"/>
        </w:rPr>
        <w:t xml:space="preserve">цен </w:t>
      </w:r>
      <w:r w:rsidRPr="00EB6820">
        <w:rPr>
          <w:sz w:val="22"/>
          <w:szCs w:val="22"/>
        </w:rPr>
        <w:t>(Приложение № 4</w:t>
      </w:r>
      <w:r w:rsidR="00BF7CA4" w:rsidRPr="00EB6820">
        <w:rPr>
          <w:sz w:val="22"/>
          <w:szCs w:val="22"/>
        </w:rPr>
        <w:t xml:space="preserve"> к договору)</w:t>
      </w:r>
      <w:r w:rsidRPr="00EB6820">
        <w:rPr>
          <w:sz w:val="22"/>
          <w:szCs w:val="22"/>
        </w:rPr>
        <w:t>, утвержденной Исполнителем в установленном порядке, и являющейся неотъемлемой частью настоящего Договора.</w:t>
      </w:r>
    </w:p>
    <w:p w14:paraId="6BF67122" w14:textId="0264C90A" w:rsidR="00BF7CA4" w:rsidRPr="00EB6820" w:rsidRDefault="004A4FD9" w:rsidP="00BF7CA4">
      <w:pPr>
        <w:tabs>
          <w:tab w:val="left" w:pos="540"/>
          <w:tab w:val="left" w:pos="993"/>
          <w:tab w:val="left" w:pos="1800"/>
        </w:tabs>
        <w:ind w:firstLine="567"/>
        <w:jc w:val="both"/>
        <w:rPr>
          <w:sz w:val="22"/>
          <w:szCs w:val="22"/>
        </w:rPr>
      </w:pPr>
      <w:r w:rsidRPr="00EB6820">
        <w:rPr>
          <w:sz w:val="22"/>
          <w:szCs w:val="22"/>
        </w:rPr>
        <w:t xml:space="preserve">4.2.  </w:t>
      </w:r>
      <w:r w:rsidR="00BF7CA4" w:rsidRPr="00EB6820">
        <w:rPr>
          <w:spacing w:val="6"/>
          <w:sz w:val="22"/>
          <w:szCs w:val="22"/>
        </w:rPr>
        <w:t>Сдача-приемка оказанных услуг осуществляется</w:t>
      </w:r>
      <w:r w:rsidR="00BF7CA4" w:rsidRPr="00EB6820">
        <w:rPr>
          <w:sz w:val="22"/>
          <w:szCs w:val="22"/>
        </w:rPr>
        <w:t xml:space="preserve"> за фактически оказанные услуги по акту сдачи-приемки оказанных услуг, который подписывается обеими Сторонами, не позднее 2-го числа месяца, </w:t>
      </w:r>
      <w:r w:rsidR="00BF7CA4" w:rsidRPr="00EB6820">
        <w:rPr>
          <w:sz w:val="22"/>
          <w:szCs w:val="22"/>
        </w:rPr>
        <w:lastRenderedPageBreak/>
        <w:t>следующего за отчетным.</w:t>
      </w:r>
      <w:r w:rsidR="00BF7CA4" w:rsidRPr="00EB6820">
        <w:rPr>
          <w:spacing w:val="6"/>
          <w:sz w:val="22"/>
          <w:szCs w:val="22"/>
        </w:rPr>
        <w:t xml:space="preserve"> Фактическое выполнение медицинских осмотров </w:t>
      </w:r>
      <w:proofErr w:type="gramStart"/>
      <w:r w:rsidR="00BF7CA4" w:rsidRPr="00EB6820">
        <w:rPr>
          <w:spacing w:val="6"/>
          <w:sz w:val="22"/>
          <w:szCs w:val="22"/>
        </w:rPr>
        <w:t>персонала  Заказчика</w:t>
      </w:r>
      <w:proofErr w:type="gramEnd"/>
      <w:r w:rsidR="00BF7CA4" w:rsidRPr="00EB6820">
        <w:rPr>
          <w:spacing w:val="6"/>
          <w:sz w:val="22"/>
          <w:szCs w:val="22"/>
        </w:rPr>
        <w:t xml:space="preserve"> подтверждается двухсторонним актом по количеству оказанных медицинских услуг Исполнителем, согласно поименного списка</w:t>
      </w:r>
      <w:r w:rsidR="00083534" w:rsidRPr="00EB6820">
        <w:rPr>
          <w:spacing w:val="6"/>
          <w:sz w:val="22"/>
          <w:szCs w:val="22"/>
        </w:rPr>
        <w:t xml:space="preserve"> работников, прошедших медицинский осмотр</w:t>
      </w:r>
      <w:r w:rsidR="00BF7CA4" w:rsidRPr="00EB6820">
        <w:rPr>
          <w:spacing w:val="6"/>
          <w:sz w:val="22"/>
          <w:szCs w:val="22"/>
        </w:rPr>
        <w:t xml:space="preserve">, прилагаемого к акту и являющемуся его неотъемлемой частью.  </w:t>
      </w:r>
    </w:p>
    <w:p w14:paraId="33C395EF" w14:textId="77777777" w:rsidR="00BF7CA4" w:rsidRPr="00EB6820" w:rsidRDefault="00BF7CA4" w:rsidP="00BF7CA4">
      <w:pPr>
        <w:pStyle w:val="ad"/>
        <w:widowControl w:val="0"/>
        <w:numPr>
          <w:ilvl w:val="1"/>
          <w:numId w:val="15"/>
        </w:numPr>
        <w:shd w:val="clear" w:color="auto" w:fill="FFFFFF"/>
        <w:tabs>
          <w:tab w:val="num" w:pos="567"/>
          <w:tab w:val="left" w:pos="709"/>
          <w:tab w:val="left" w:pos="993"/>
          <w:tab w:val="left" w:pos="1404"/>
        </w:tabs>
        <w:suppressAutoHyphens/>
        <w:autoSpaceDE w:val="0"/>
        <w:autoSpaceDN w:val="0"/>
        <w:adjustRightInd w:val="0"/>
        <w:ind w:left="0" w:firstLine="567"/>
        <w:jc w:val="both"/>
        <w:rPr>
          <w:spacing w:val="6"/>
          <w:sz w:val="22"/>
          <w:szCs w:val="22"/>
        </w:rPr>
      </w:pPr>
      <w:r w:rsidRPr="00EB6820">
        <w:rPr>
          <w:spacing w:val="6"/>
          <w:sz w:val="22"/>
          <w:szCs w:val="22"/>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14:paraId="70B9150B" w14:textId="77777777" w:rsidR="00BF7CA4" w:rsidRPr="00EB6820" w:rsidRDefault="00BF7CA4" w:rsidP="00BF7CA4">
      <w:pPr>
        <w:pStyle w:val="ad"/>
        <w:widowControl w:val="0"/>
        <w:numPr>
          <w:ilvl w:val="1"/>
          <w:numId w:val="15"/>
        </w:numPr>
        <w:shd w:val="clear" w:color="auto" w:fill="FFFFFF"/>
        <w:tabs>
          <w:tab w:val="num" w:pos="567"/>
          <w:tab w:val="left" w:pos="709"/>
          <w:tab w:val="left" w:pos="993"/>
          <w:tab w:val="left" w:pos="1404"/>
        </w:tabs>
        <w:suppressAutoHyphens/>
        <w:autoSpaceDE w:val="0"/>
        <w:autoSpaceDN w:val="0"/>
        <w:adjustRightInd w:val="0"/>
        <w:ind w:left="0" w:firstLine="567"/>
        <w:jc w:val="both"/>
        <w:rPr>
          <w:spacing w:val="6"/>
          <w:sz w:val="22"/>
          <w:szCs w:val="22"/>
        </w:rPr>
      </w:pPr>
      <w:r w:rsidRPr="00EB6820">
        <w:rPr>
          <w:spacing w:val="6"/>
          <w:sz w:val="22"/>
          <w:szCs w:val="22"/>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14:paraId="14BA6367" w14:textId="77777777" w:rsidR="006105BB" w:rsidRPr="00EB6820" w:rsidRDefault="00BF7CA4" w:rsidP="006105BB">
      <w:pPr>
        <w:pStyle w:val="ad"/>
        <w:widowControl w:val="0"/>
        <w:numPr>
          <w:ilvl w:val="1"/>
          <w:numId w:val="15"/>
        </w:numPr>
        <w:shd w:val="clear" w:color="auto" w:fill="FFFFFF"/>
        <w:tabs>
          <w:tab w:val="num" w:pos="567"/>
          <w:tab w:val="left" w:pos="709"/>
          <w:tab w:val="left" w:pos="993"/>
          <w:tab w:val="left" w:pos="1404"/>
        </w:tabs>
        <w:suppressAutoHyphens/>
        <w:autoSpaceDE w:val="0"/>
        <w:autoSpaceDN w:val="0"/>
        <w:adjustRightInd w:val="0"/>
        <w:ind w:left="0" w:firstLine="567"/>
        <w:jc w:val="both"/>
        <w:rPr>
          <w:spacing w:val="6"/>
          <w:sz w:val="22"/>
          <w:szCs w:val="22"/>
        </w:rPr>
      </w:pPr>
      <w:r w:rsidRPr="00EB6820">
        <w:rPr>
          <w:spacing w:val="6"/>
          <w:sz w:val="22"/>
          <w:szCs w:val="22"/>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15117B4C" w14:textId="4E1F5A2A" w:rsidR="006105BB" w:rsidRPr="00EB6820" w:rsidRDefault="006105BB" w:rsidP="006105BB">
      <w:pPr>
        <w:pStyle w:val="ad"/>
        <w:widowControl w:val="0"/>
        <w:numPr>
          <w:ilvl w:val="1"/>
          <w:numId w:val="15"/>
        </w:numPr>
        <w:shd w:val="clear" w:color="auto" w:fill="FFFFFF"/>
        <w:tabs>
          <w:tab w:val="num" w:pos="567"/>
          <w:tab w:val="left" w:pos="709"/>
          <w:tab w:val="left" w:pos="993"/>
          <w:tab w:val="left" w:pos="1404"/>
        </w:tabs>
        <w:suppressAutoHyphens/>
        <w:autoSpaceDE w:val="0"/>
        <w:autoSpaceDN w:val="0"/>
        <w:adjustRightInd w:val="0"/>
        <w:ind w:left="0" w:firstLine="567"/>
        <w:jc w:val="both"/>
        <w:rPr>
          <w:spacing w:val="6"/>
          <w:sz w:val="22"/>
          <w:szCs w:val="22"/>
        </w:rPr>
      </w:pPr>
      <w:r w:rsidRPr="00EB6820">
        <w:rPr>
          <w:spacing w:val="6"/>
        </w:rPr>
        <w:t>Оплата услуг, оказанных Исполнителем, осуществляется в течение</w:t>
      </w:r>
      <w:r w:rsidRPr="00EB6820">
        <w:rPr>
          <w:sz w:val="22"/>
          <w:szCs w:val="22"/>
        </w:rPr>
        <w:t xml:space="preserve"> 60 (шестидесяти) рабочих дней </w:t>
      </w:r>
      <w:proofErr w:type="gramStart"/>
      <w:r w:rsidRPr="00EB6820">
        <w:rPr>
          <w:sz w:val="22"/>
          <w:szCs w:val="22"/>
        </w:rPr>
        <w:t>или  не</w:t>
      </w:r>
      <w:proofErr w:type="gramEnd"/>
      <w:r w:rsidRPr="00EB6820">
        <w:rPr>
          <w:sz w:val="22"/>
          <w:szCs w:val="22"/>
        </w:rPr>
        <w:t xml:space="preserve"> позднее 7 (семи) рабочих дней) для субъектов </w:t>
      </w:r>
      <w:proofErr w:type="spellStart"/>
      <w:r w:rsidRPr="00EB6820">
        <w:rPr>
          <w:sz w:val="22"/>
          <w:szCs w:val="22"/>
        </w:rPr>
        <w:t>МСП,</w:t>
      </w:r>
      <w:r w:rsidRPr="00EB6820">
        <w:rPr>
          <w:spacing w:val="6"/>
        </w:rPr>
        <w:t>с</w:t>
      </w:r>
      <w:proofErr w:type="spellEnd"/>
      <w:r w:rsidRPr="00EB6820">
        <w:rPr>
          <w:spacing w:val="6"/>
        </w:rPr>
        <w:t xml:space="preserve"> даты подписания сторонами акта сдачи-приемки оказанных услуг, путем перечисления денежных средств на расчетный счет Исполнителя, указанный в Договоре, либо иным способом по согласованию между Сторонами. </w:t>
      </w:r>
      <w:r w:rsidRPr="00EB6820">
        <w:rPr>
          <w:spacing w:val="6"/>
          <w:sz w:val="22"/>
          <w:szCs w:val="22"/>
        </w:rPr>
        <w:t>Исчисление срока оплаты начинается с даты, указанной при вручении уполномоченному представителю Заказчика лично под роспись, или даты, указанной на почтовом штемпеле места получения указанных документов.</w:t>
      </w:r>
    </w:p>
    <w:p w14:paraId="23D2E7CF" w14:textId="7F9868C4" w:rsidR="006105BB" w:rsidRPr="00EB6820" w:rsidRDefault="00D228FC" w:rsidP="006105BB">
      <w:pPr>
        <w:pStyle w:val="ad"/>
        <w:widowControl w:val="0"/>
        <w:numPr>
          <w:ilvl w:val="1"/>
          <w:numId w:val="15"/>
        </w:numPr>
        <w:shd w:val="clear" w:color="auto" w:fill="FFFFFF"/>
        <w:tabs>
          <w:tab w:val="num" w:pos="567"/>
          <w:tab w:val="left" w:pos="709"/>
          <w:tab w:val="left" w:pos="993"/>
          <w:tab w:val="left" w:pos="1404"/>
        </w:tabs>
        <w:suppressAutoHyphens/>
        <w:autoSpaceDE w:val="0"/>
        <w:autoSpaceDN w:val="0"/>
        <w:adjustRightInd w:val="0"/>
        <w:ind w:left="0" w:firstLine="567"/>
        <w:jc w:val="both"/>
        <w:rPr>
          <w:spacing w:val="6"/>
          <w:sz w:val="22"/>
          <w:szCs w:val="22"/>
        </w:rPr>
      </w:pPr>
      <w:r w:rsidRPr="00EB6820">
        <w:rPr>
          <w:spacing w:val="6"/>
          <w:sz w:val="22"/>
          <w:szCs w:val="22"/>
        </w:rPr>
        <w:t>Заказчик оплачивает медицинские услуги путем на основании счета Исполнителя, в котором ссылка на настоящий договор обязательна.</w:t>
      </w:r>
    </w:p>
    <w:p w14:paraId="7B6F2687" w14:textId="487D96DD" w:rsidR="00BF7CA4" w:rsidRPr="00EB6820" w:rsidRDefault="00BF7CA4" w:rsidP="00BF7CA4">
      <w:pPr>
        <w:pStyle w:val="ad"/>
        <w:widowControl w:val="0"/>
        <w:numPr>
          <w:ilvl w:val="1"/>
          <w:numId w:val="15"/>
        </w:numPr>
        <w:shd w:val="clear" w:color="auto" w:fill="FFFFFF"/>
        <w:tabs>
          <w:tab w:val="num" w:pos="567"/>
          <w:tab w:val="left" w:pos="709"/>
          <w:tab w:val="left" w:pos="993"/>
          <w:tab w:val="left" w:pos="1404"/>
        </w:tabs>
        <w:suppressAutoHyphens/>
        <w:autoSpaceDE w:val="0"/>
        <w:autoSpaceDN w:val="0"/>
        <w:adjustRightInd w:val="0"/>
        <w:ind w:left="0" w:firstLine="567"/>
        <w:jc w:val="both"/>
        <w:rPr>
          <w:spacing w:val="6"/>
          <w:sz w:val="22"/>
          <w:szCs w:val="22"/>
        </w:rPr>
      </w:pPr>
      <w:r w:rsidRPr="00EB6820">
        <w:rPr>
          <w:spacing w:val="6"/>
          <w:sz w:val="22"/>
          <w:szCs w:val="22"/>
        </w:rPr>
        <w:t>Обязанность Заказчика по оплате услуг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r w:rsidRPr="00EB6820">
        <w:rPr>
          <w:i/>
          <w:sz w:val="22"/>
          <w:szCs w:val="22"/>
        </w:rPr>
        <w:t xml:space="preserve"> </w:t>
      </w:r>
    </w:p>
    <w:p w14:paraId="61C55C6E" w14:textId="77777777" w:rsidR="00BF7CA4" w:rsidRPr="00EB6820" w:rsidRDefault="00BF7CA4" w:rsidP="00BF7CA4">
      <w:pPr>
        <w:pStyle w:val="ad"/>
        <w:widowControl w:val="0"/>
        <w:numPr>
          <w:ilvl w:val="1"/>
          <w:numId w:val="15"/>
        </w:numPr>
        <w:shd w:val="clear" w:color="auto" w:fill="FFFFFF"/>
        <w:tabs>
          <w:tab w:val="num" w:pos="567"/>
          <w:tab w:val="left" w:pos="709"/>
          <w:tab w:val="left" w:pos="993"/>
          <w:tab w:val="left" w:pos="1404"/>
        </w:tabs>
        <w:suppressAutoHyphens/>
        <w:autoSpaceDE w:val="0"/>
        <w:autoSpaceDN w:val="0"/>
        <w:adjustRightInd w:val="0"/>
        <w:ind w:left="0" w:firstLine="567"/>
        <w:jc w:val="both"/>
        <w:rPr>
          <w:spacing w:val="6"/>
          <w:sz w:val="22"/>
          <w:szCs w:val="22"/>
        </w:rPr>
      </w:pPr>
      <w:r w:rsidRPr="00EB6820">
        <w:rPr>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72009DF6" w14:textId="2BE3EB44" w:rsidR="00BF7CA4" w:rsidRPr="00EB6820" w:rsidRDefault="00BF7CA4" w:rsidP="00BF7CA4">
      <w:pPr>
        <w:pStyle w:val="ad"/>
        <w:widowControl w:val="0"/>
        <w:numPr>
          <w:ilvl w:val="1"/>
          <w:numId w:val="15"/>
        </w:numPr>
        <w:shd w:val="clear" w:color="auto" w:fill="FFFFFF"/>
        <w:tabs>
          <w:tab w:val="num" w:pos="567"/>
          <w:tab w:val="left" w:pos="709"/>
          <w:tab w:val="left" w:pos="993"/>
          <w:tab w:val="left" w:pos="1404"/>
        </w:tabs>
        <w:suppressAutoHyphens/>
        <w:autoSpaceDE w:val="0"/>
        <w:autoSpaceDN w:val="0"/>
        <w:adjustRightInd w:val="0"/>
        <w:ind w:left="0" w:firstLine="567"/>
        <w:jc w:val="both"/>
        <w:rPr>
          <w:spacing w:val="6"/>
          <w:sz w:val="22"/>
          <w:szCs w:val="22"/>
        </w:rPr>
      </w:pPr>
      <w:r w:rsidRPr="00EB6820">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1EB181AA" w14:textId="1CB8D6C3" w:rsidR="00BF7CA4" w:rsidRDefault="00BF7CA4" w:rsidP="00A10430">
      <w:pPr>
        <w:tabs>
          <w:tab w:val="left" w:pos="540"/>
          <w:tab w:val="left" w:pos="1800"/>
        </w:tabs>
        <w:ind w:firstLine="567"/>
        <w:jc w:val="both"/>
        <w:rPr>
          <w:sz w:val="22"/>
          <w:szCs w:val="22"/>
        </w:rPr>
      </w:pPr>
    </w:p>
    <w:p w14:paraId="00A396AB" w14:textId="77777777" w:rsidR="005224DD" w:rsidRPr="00C104DF" w:rsidRDefault="00443299" w:rsidP="00A10430">
      <w:pPr>
        <w:tabs>
          <w:tab w:val="left" w:pos="540"/>
          <w:tab w:val="left" w:pos="1800"/>
        </w:tabs>
        <w:ind w:firstLine="567"/>
        <w:jc w:val="center"/>
        <w:rPr>
          <w:b/>
          <w:sz w:val="22"/>
          <w:szCs w:val="22"/>
        </w:rPr>
      </w:pPr>
      <w:r w:rsidRPr="00C104DF">
        <w:rPr>
          <w:b/>
          <w:sz w:val="22"/>
          <w:szCs w:val="22"/>
        </w:rPr>
        <w:t>5. ПОРЯДОК ОКАЗАНИЯ МЕДИЦИНСКИХ УСЛУГ</w:t>
      </w:r>
    </w:p>
    <w:p w14:paraId="00A396AC" w14:textId="77777777" w:rsidR="005224DD" w:rsidRPr="00C104DF" w:rsidRDefault="00EB6820" w:rsidP="00A10430">
      <w:pPr>
        <w:tabs>
          <w:tab w:val="left" w:pos="540"/>
          <w:tab w:val="left" w:pos="1800"/>
        </w:tabs>
        <w:ind w:firstLine="567"/>
        <w:jc w:val="both"/>
        <w:rPr>
          <w:sz w:val="22"/>
          <w:szCs w:val="22"/>
        </w:rPr>
      </w:pPr>
    </w:p>
    <w:p w14:paraId="3D56ED1A" w14:textId="6D240492" w:rsidR="00B85425" w:rsidRPr="00EB6820" w:rsidRDefault="00443299" w:rsidP="00B85425">
      <w:pPr>
        <w:tabs>
          <w:tab w:val="left" w:pos="540"/>
        </w:tabs>
        <w:ind w:firstLine="567"/>
        <w:jc w:val="both"/>
        <w:rPr>
          <w:sz w:val="22"/>
          <w:szCs w:val="22"/>
        </w:rPr>
      </w:pPr>
      <w:r w:rsidRPr="00EB6820">
        <w:rPr>
          <w:sz w:val="22"/>
          <w:szCs w:val="22"/>
        </w:rPr>
        <w:t xml:space="preserve">5.1. </w:t>
      </w:r>
      <w:r w:rsidR="00B85425" w:rsidRPr="00EB6820">
        <w:rPr>
          <w:sz w:val="22"/>
          <w:szCs w:val="22"/>
        </w:rPr>
        <w:t xml:space="preserve">Исполнитель оказывает медицинские </w:t>
      </w:r>
      <w:proofErr w:type="gramStart"/>
      <w:r w:rsidR="00B85425" w:rsidRPr="00EB6820">
        <w:rPr>
          <w:sz w:val="22"/>
          <w:szCs w:val="22"/>
        </w:rPr>
        <w:t>услуги  согласно</w:t>
      </w:r>
      <w:proofErr w:type="gramEnd"/>
      <w:r w:rsidR="00B85425" w:rsidRPr="00EB6820">
        <w:rPr>
          <w:sz w:val="22"/>
          <w:szCs w:val="22"/>
        </w:rPr>
        <w:t xml:space="preserve"> поименных списков, разработанных на основании контингентов работников, подлежащих периодическим осмотрам, составленных Заказчиком (далее - поименные списки). </w:t>
      </w:r>
    </w:p>
    <w:p w14:paraId="4AD2E147" w14:textId="2B88D952" w:rsidR="00B85425" w:rsidRPr="00EB6820" w:rsidRDefault="00B85425" w:rsidP="00B85425">
      <w:pPr>
        <w:autoSpaceDE w:val="0"/>
        <w:autoSpaceDN w:val="0"/>
        <w:adjustRightInd w:val="0"/>
        <w:ind w:firstLine="567"/>
        <w:jc w:val="both"/>
        <w:outlineLvl w:val="1"/>
        <w:rPr>
          <w:sz w:val="22"/>
          <w:szCs w:val="22"/>
        </w:rPr>
      </w:pPr>
      <w:r w:rsidRPr="00EB6820">
        <w:rPr>
          <w:sz w:val="22"/>
          <w:szCs w:val="22"/>
        </w:rPr>
        <w:t xml:space="preserve">   Поименный список, составленный и утвержденный Заказчиком (его уполномоченным представителем) на основании списка контингента работников, подлежащих прохождению периодического медицинского осмотра, должен содержать следующие данные:</w:t>
      </w:r>
    </w:p>
    <w:p w14:paraId="17192AAD" w14:textId="77777777" w:rsidR="00B85425" w:rsidRPr="00EB6820" w:rsidRDefault="00B85425" w:rsidP="00B85425">
      <w:pPr>
        <w:autoSpaceDE w:val="0"/>
        <w:autoSpaceDN w:val="0"/>
        <w:adjustRightInd w:val="0"/>
        <w:ind w:firstLine="567"/>
        <w:jc w:val="both"/>
        <w:outlineLvl w:val="1"/>
        <w:rPr>
          <w:sz w:val="22"/>
          <w:szCs w:val="22"/>
        </w:rPr>
      </w:pPr>
      <w:r w:rsidRPr="00EB6820">
        <w:rPr>
          <w:sz w:val="22"/>
          <w:szCs w:val="22"/>
        </w:rPr>
        <w:t xml:space="preserve">фамилия, имя, отчество, профессия (должность) работника, подлежащего периодическому медицинскому </w:t>
      </w:r>
      <w:proofErr w:type="gramStart"/>
      <w:r w:rsidRPr="00EB6820">
        <w:rPr>
          <w:sz w:val="22"/>
          <w:szCs w:val="22"/>
        </w:rPr>
        <w:t>осмотру,  дату</w:t>
      </w:r>
      <w:proofErr w:type="gramEnd"/>
      <w:r w:rsidRPr="00EB6820">
        <w:rPr>
          <w:sz w:val="22"/>
          <w:szCs w:val="22"/>
        </w:rPr>
        <w:t xml:space="preserve"> рождения, стаж работы;</w:t>
      </w:r>
    </w:p>
    <w:p w14:paraId="3B86E612" w14:textId="77777777" w:rsidR="00B85425" w:rsidRPr="00EB6820" w:rsidRDefault="00B85425" w:rsidP="00B85425">
      <w:pPr>
        <w:autoSpaceDE w:val="0"/>
        <w:autoSpaceDN w:val="0"/>
        <w:adjustRightInd w:val="0"/>
        <w:ind w:firstLine="567"/>
        <w:jc w:val="both"/>
        <w:outlineLvl w:val="1"/>
        <w:rPr>
          <w:sz w:val="22"/>
          <w:szCs w:val="22"/>
        </w:rPr>
      </w:pPr>
      <w:r w:rsidRPr="00EB6820">
        <w:rPr>
          <w:sz w:val="22"/>
          <w:szCs w:val="22"/>
        </w:rPr>
        <w:t>наименование вредного производственного фактора или вида работы;</w:t>
      </w:r>
    </w:p>
    <w:p w14:paraId="4135155C" w14:textId="77777777" w:rsidR="00B85425" w:rsidRPr="00EB6820" w:rsidRDefault="00B85425" w:rsidP="00B85425">
      <w:pPr>
        <w:autoSpaceDE w:val="0"/>
        <w:autoSpaceDN w:val="0"/>
        <w:adjustRightInd w:val="0"/>
        <w:ind w:firstLine="567"/>
        <w:jc w:val="both"/>
        <w:outlineLvl w:val="1"/>
        <w:rPr>
          <w:sz w:val="22"/>
          <w:szCs w:val="22"/>
        </w:rPr>
      </w:pPr>
      <w:r w:rsidRPr="00EB6820">
        <w:rPr>
          <w:sz w:val="22"/>
          <w:szCs w:val="22"/>
        </w:rPr>
        <w:t>наименование структурного подразделения работодателя (при наличии),</w:t>
      </w:r>
    </w:p>
    <w:p w14:paraId="2C813594" w14:textId="4E21DEDD" w:rsidR="00B85425" w:rsidRPr="00EB6820" w:rsidRDefault="00B85425" w:rsidP="00B85425">
      <w:pPr>
        <w:tabs>
          <w:tab w:val="left" w:pos="540"/>
        </w:tabs>
        <w:ind w:firstLine="567"/>
        <w:jc w:val="both"/>
        <w:rPr>
          <w:sz w:val="22"/>
          <w:szCs w:val="22"/>
        </w:rPr>
      </w:pPr>
      <w:r w:rsidRPr="00EB6820">
        <w:rPr>
          <w:sz w:val="22"/>
          <w:szCs w:val="22"/>
        </w:rPr>
        <w:t xml:space="preserve">5.2. Периодический медицинский осмотр проводится в отношении работников </w:t>
      </w:r>
      <w:proofErr w:type="gramStart"/>
      <w:r w:rsidRPr="00EB6820">
        <w:rPr>
          <w:sz w:val="22"/>
          <w:szCs w:val="22"/>
        </w:rPr>
        <w:t>Заказчика,  в</w:t>
      </w:r>
      <w:proofErr w:type="gramEnd"/>
      <w:r w:rsidRPr="00EB6820">
        <w:rPr>
          <w:sz w:val="22"/>
          <w:szCs w:val="22"/>
        </w:rPr>
        <w:t xml:space="preserve"> соответствии с поименным списком Заказчика (Приложение №1) , согласованным Сторонами и являющимся неотъемлемой частью настоящего договора. </w:t>
      </w:r>
    </w:p>
    <w:p w14:paraId="00A396AE" w14:textId="07E83A1F" w:rsidR="005224DD" w:rsidRPr="00EB6820" w:rsidRDefault="00443299" w:rsidP="00A10430">
      <w:pPr>
        <w:tabs>
          <w:tab w:val="left" w:pos="540"/>
          <w:tab w:val="left" w:pos="1800"/>
        </w:tabs>
        <w:ind w:firstLine="567"/>
        <w:jc w:val="both"/>
        <w:rPr>
          <w:sz w:val="22"/>
          <w:szCs w:val="22"/>
        </w:rPr>
      </w:pPr>
      <w:r w:rsidRPr="00EB6820">
        <w:rPr>
          <w:sz w:val="22"/>
          <w:szCs w:val="22"/>
        </w:rPr>
        <w:t>5.</w:t>
      </w:r>
      <w:r w:rsidR="00B85425" w:rsidRPr="00EB6820">
        <w:rPr>
          <w:sz w:val="22"/>
          <w:szCs w:val="22"/>
        </w:rPr>
        <w:t>3.</w:t>
      </w:r>
      <w:r w:rsidRPr="00EB6820">
        <w:rPr>
          <w:sz w:val="22"/>
          <w:szCs w:val="22"/>
        </w:rPr>
        <w:t xml:space="preserve"> По согласованию стороны могут изменить дату </w:t>
      </w:r>
      <w:proofErr w:type="gramStart"/>
      <w:r w:rsidRPr="00EB6820">
        <w:rPr>
          <w:sz w:val="22"/>
          <w:szCs w:val="22"/>
        </w:rPr>
        <w:t>прохождения  периодического</w:t>
      </w:r>
      <w:proofErr w:type="gramEnd"/>
      <w:r w:rsidRPr="00EB6820">
        <w:rPr>
          <w:sz w:val="22"/>
          <w:szCs w:val="22"/>
        </w:rPr>
        <w:t xml:space="preserve"> медицинского осмотра. </w:t>
      </w:r>
    </w:p>
    <w:p w14:paraId="730A5CF3" w14:textId="6D4E556B" w:rsidR="00080F95" w:rsidRPr="00EB6820" w:rsidRDefault="00080F95" w:rsidP="00A10430">
      <w:pPr>
        <w:tabs>
          <w:tab w:val="left" w:pos="540"/>
          <w:tab w:val="left" w:pos="1800"/>
        </w:tabs>
        <w:ind w:firstLine="567"/>
        <w:jc w:val="both"/>
        <w:rPr>
          <w:sz w:val="22"/>
          <w:szCs w:val="22"/>
        </w:rPr>
      </w:pPr>
      <w:r w:rsidRPr="00EB6820">
        <w:rPr>
          <w:sz w:val="22"/>
          <w:szCs w:val="22"/>
        </w:rPr>
        <w:t xml:space="preserve">5.4. </w:t>
      </w:r>
      <w:proofErr w:type="gramStart"/>
      <w:r w:rsidRPr="00EB6820">
        <w:rPr>
          <w:sz w:val="22"/>
          <w:szCs w:val="22"/>
        </w:rPr>
        <w:t>Медицинский  осмотр</w:t>
      </w:r>
      <w:proofErr w:type="gramEnd"/>
      <w:r w:rsidRPr="00EB6820">
        <w:rPr>
          <w:sz w:val="22"/>
          <w:szCs w:val="22"/>
        </w:rPr>
        <w:t xml:space="preserve">  проводится  после согласования календарного плана  оказания медицинских услуг  в соответствии с настоящим договором (Приложение № 2 к договору).</w:t>
      </w:r>
    </w:p>
    <w:p w14:paraId="365E6B29" w14:textId="662DD8EF" w:rsidR="00B85425" w:rsidRPr="00EB6820" w:rsidRDefault="00B85425" w:rsidP="00A10430">
      <w:pPr>
        <w:tabs>
          <w:tab w:val="left" w:pos="540"/>
          <w:tab w:val="left" w:pos="1800"/>
        </w:tabs>
        <w:ind w:firstLine="567"/>
        <w:jc w:val="both"/>
        <w:rPr>
          <w:sz w:val="22"/>
          <w:szCs w:val="22"/>
        </w:rPr>
      </w:pPr>
    </w:p>
    <w:p w14:paraId="00A396AF" w14:textId="77777777" w:rsidR="005224DD" w:rsidRPr="00C104DF" w:rsidRDefault="00443299" w:rsidP="00A10430">
      <w:pPr>
        <w:tabs>
          <w:tab w:val="left" w:pos="1800"/>
        </w:tabs>
        <w:ind w:firstLine="567"/>
        <w:jc w:val="center"/>
        <w:rPr>
          <w:b/>
          <w:sz w:val="22"/>
          <w:szCs w:val="22"/>
        </w:rPr>
      </w:pPr>
      <w:r w:rsidRPr="00C104DF">
        <w:rPr>
          <w:b/>
          <w:sz w:val="22"/>
          <w:szCs w:val="22"/>
        </w:rPr>
        <w:t>6. ОТВЕТСТВЕННОСТЬ СТОРОН</w:t>
      </w:r>
    </w:p>
    <w:p w14:paraId="00A396B0" w14:textId="77777777" w:rsidR="005224DD" w:rsidRPr="00C104DF" w:rsidRDefault="00EB6820" w:rsidP="00A10430">
      <w:pPr>
        <w:tabs>
          <w:tab w:val="left" w:pos="1800"/>
        </w:tabs>
        <w:ind w:firstLine="567"/>
        <w:jc w:val="both"/>
        <w:rPr>
          <w:sz w:val="22"/>
          <w:szCs w:val="22"/>
        </w:rPr>
      </w:pPr>
    </w:p>
    <w:p w14:paraId="6BBEDA20" w14:textId="13C2EF72" w:rsidR="00561717" w:rsidRDefault="00443299" w:rsidP="00561717">
      <w:pPr>
        <w:pStyle w:val="ab"/>
        <w:spacing w:after="0"/>
        <w:jc w:val="both"/>
        <w:rPr>
          <w:color w:val="000000"/>
        </w:rPr>
      </w:pPr>
      <w:r w:rsidRPr="00C104DF">
        <w:rPr>
          <w:sz w:val="22"/>
          <w:szCs w:val="22"/>
        </w:rPr>
        <w:lastRenderedPageBreak/>
        <w:t xml:space="preserve">6.1. </w:t>
      </w:r>
      <w:r w:rsidR="00561717" w:rsidRPr="00A713E8">
        <w:rPr>
          <w:color w:val="000000"/>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746DA2EC" w14:textId="77777777" w:rsidR="00561717" w:rsidRDefault="00561717" w:rsidP="00561717">
      <w:pPr>
        <w:pStyle w:val="ab"/>
        <w:spacing w:after="0"/>
        <w:jc w:val="both"/>
        <w:rPr>
          <w:sz w:val="22"/>
          <w:szCs w:val="22"/>
        </w:rPr>
      </w:pPr>
      <w:r>
        <w:rPr>
          <w:color w:val="000000"/>
        </w:rPr>
        <w:t xml:space="preserve">6.2. </w:t>
      </w:r>
      <w:r w:rsidR="00443299" w:rsidRPr="00C104DF">
        <w:rPr>
          <w:sz w:val="22"/>
          <w:szCs w:val="22"/>
        </w:rPr>
        <w:t xml:space="preserve">Заказчик обязан полностью оплатить Исполнителю </w:t>
      </w:r>
      <w:proofErr w:type="gramStart"/>
      <w:r w:rsidR="00443299" w:rsidRPr="00C104DF">
        <w:rPr>
          <w:sz w:val="22"/>
          <w:szCs w:val="22"/>
        </w:rPr>
        <w:t>выполненные  услуги</w:t>
      </w:r>
      <w:proofErr w:type="gramEnd"/>
      <w:r w:rsidR="00443299" w:rsidRPr="00C104DF">
        <w:rPr>
          <w:sz w:val="22"/>
          <w:szCs w:val="22"/>
        </w:rPr>
        <w:t xml:space="preserve">. В случае </w:t>
      </w:r>
      <w:proofErr w:type="gramStart"/>
      <w:r w:rsidR="00443299" w:rsidRPr="00C104DF">
        <w:rPr>
          <w:sz w:val="22"/>
          <w:szCs w:val="22"/>
        </w:rPr>
        <w:t>если  Исполнитель</w:t>
      </w:r>
      <w:proofErr w:type="gramEnd"/>
      <w:r w:rsidR="00443299" w:rsidRPr="00C104DF">
        <w:rPr>
          <w:sz w:val="22"/>
          <w:szCs w:val="22"/>
        </w:rPr>
        <w:t xml:space="preserve"> не смог оказать услуги или был вынужден прекратить их оказание по вине Заказчика, оплата производится за фактически оказанные услуги</w:t>
      </w:r>
      <w:r>
        <w:rPr>
          <w:sz w:val="22"/>
          <w:szCs w:val="22"/>
        </w:rPr>
        <w:t>.</w:t>
      </w:r>
    </w:p>
    <w:p w14:paraId="13A12131" w14:textId="37A38110" w:rsidR="00561717" w:rsidRPr="00EB6820" w:rsidRDefault="00561717" w:rsidP="00561717">
      <w:pPr>
        <w:pStyle w:val="ab"/>
        <w:spacing w:after="0"/>
        <w:jc w:val="both"/>
        <w:rPr>
          <w:sz w:val="22"/>
          <w:szCs w:val="22"/>
        </w:rPr>
      </w:pPr>
      <w:r w:rsidRPr="00EB6820">
        <w:rPr>
          <w:sz w:val="22"/>
          <w:szCs w:val="22"/>
        </w:rPr>
        <w:t xml:space="preserve">6.3. </w:t>
      </w:r>
      <w:r w:rsidR="00443299" w:rsidRPr="00EB6820">
        <w:rPr>
          <w:sz w:val="22"/>
          <w:szCs w:val="22"/>
        </w:rPr>
        <w:t xml:space="preserve">При несвоевременной оплате оказанных медицинских услуг Заказчик уплачивает </w:t>
      </w:r>
      <w:proofErr w:type="gramStart"/>
      <w:r w:rsidR="00443299" w:rsidRPr="00EB6820">
        <w:rPr>
          <w:sz w:val="22"/>
          <w:szCs w:val="22"/>
        </w:rPr>
        <w:t xml:space="preserve">Исполнителю  </w:t>
      </w:r>
      <w:r w:rsidRPr="00EB6820">
        <w:rPr>
          <w:sz w:val="22"/>
          <w:szCs w:val="22"/>
        </w:rPr>
        <w:t>по</w:t>
      </w:r>
      <w:proofErr w:type="gramEnd"/>
      <w:r w:rsidRPr="00EB6820">
        <w:rPr>
          <w:sz w:val="22"/>
          <w:szCs w:val="22"/>
        </w:rPr>
        <w:t xml:space="preserve"> его требованию </w:t>
      </w:r>
      <w:r w:rsidR="00443299" w:rsidRPr="00EB6820">
        <w:rPr>
          <w:sz w:val="22"/>
          <w:szCs w:val="22"/>
        </w:rPr>
        <w:t>пени в размере 1/</w:t>
      </w:r>
      <w:r w:rsidR="003E2223" w:rsidRPr="00EB6820">
        <w:rPr>
          <w:sz w:val="22"/>
          <w:szCs w:val="22"/>
        </w:rPr>
        <w:t xml:space="preserve">360 </w:t>
      </w:r>
      <w:r w:rsidRPr="00EB6820">
        <w:rPr>
          <w:sz w:val="22"/>
          <w:szCs w:val="22"/>
        </w:rPr>
        <w:t xml:space="preserve">ключевой </w:t>
      </w:r>
      <w:r w:rsidR="00443299" w:rsidRPr="00EB6820">
        <w:rPr>
          <w:sz w:val="22"/>
          <w:szCs w:val="22"/>
        </w:rPr>
        <w:t xml:space="preserve">ставки Центрального банка Российской Федерации </w:t>
      </w:r>
      <w:r w:rsidRPr="00EB6820">
        <w:rPr>
          <w:sz w:val="22"/>
          <w:szCs w:val="22"/>
        </w:rPr>
        <w:t xml:space="preserve">от сумма </w:t>
      </w:r>
      <w:r w:rsidR="003518D1" w:rsidRPr="00EB6820">
        <w:rPr>
          <w:sz w:val="22"/>
          <w:szCs w:val="22"/>
        </w:rPr>
        <w:t xml:space="preserve">просроченного </w:t>
      </w:r>
      <w:r w:rsidRPr="00EB6820">
        <w:rPr>
          <w:sz w:val="22"/>
          <w:szCs w:val="22"/>
        </w:rPr>
        <w:t xml:space="preserve">платежа </w:t>
      </w:r>
      <w:r w:rsidR="00443299" w:rsidRPr="00EB6820">
        <w:rPr>
          <w:sz w:val="22"/>
          <w:szCs w:val="22"/>
        </w:rPr>
        <w:t xml:space="preserve">за каждый день </w:t>
      </w:r>
      <w:r w:rsidR="003518D1" w:rsidRPr="00EB6820">
        <w:rPr>
          <w:sz w:val="22"/>
          <w:szCs w:val="22"/>
        </w:rPr>
        <w:t xml:space="preserve">неисполнения обязательства по оплате, </w:t>
      </w:r>
      <w:r w:rsidRPr="00EB6820">
        <w:rPr>
          <w:sz w:val="22"/>
          <w:szCs w:val="22"/>
        </w:rPr>
        <w:t xml:space="preserve"> при нарушении сроков оказания услуг Исполнителем, Заказчик вправе предъявить требование об уплате пени в размере 1/300 ключевой ставки ЦБ РФ </w:t>
      </w:r>
      <w:r w:rsidR="003518D1" w:rsidRPr="00EB6820">
        <w:rPr>
          <w:sz w:val="22"/>
          <w:szCs w:val="22"/>
        </w:rPr>
        <w:t xml:space="preserve">от стоимости услуг по договору </w:t>
      </w:r>
      <w:r w:rsidRPr="00EB6820">
        <w:rPr>
          <w:sz w:val="22"/>
          <w:szCs w:val="22"/>
        </w:rPr>
        <w:t>за каждый день просрочки</w:t>
      </w:r>
      <w:r w:rsidR="003518D1" w:rsidRPr="00EB6820">
        <w:rPr>
          <w:sz w:val="22"/>
          <w:szCs w:val="22"/>
        </w:rPr>
        <w:t>.</w:t>
      </w:r>
    </w:p>
    <w:p w14:paraId="2368E896" w14:textId="77777777" w:rsidR="00561717" w:rsidRPr="00EB6820" w:rsidRDefault="00561717" w:rsidP="00561717">
      <w:pPr>
        <w:pStyle w:val="ab"/>
        <w:spacing w:after="0"/>
        <w:jc w:val="both"/>
        <w:rPr>
          <w:sz w:val="22"/>
          <w:szCs w:val="22"/>
        </w:rPr>
      </w:pPr>
      <w:r w:rsidRPr="00EB6820">
        <w:rPr>
          <w:sz w:val="22"/>
          <w:szCs w:val="22"/>
        </w:rPr>
        <w:t xml:space="preserve">6.4. </w:t>
      </w:r>
      <w:r w:rsidR="00443299" w:rsidRPr="00EB6820">
        <w:rPr>
          <w:sz w:val="22"/>
          <w:szCs w:val="22"/>
        </w:rPr>
        <w:t xml:space="preserve">Исполнитель имеет право не выдавать Заказчику заключительный акт периодического медицинского осмотра до момента рассмотрения Исполнителем </w:t>
      </w:r>
      <w:r w:rsidRPr="00EB6820">
        <w:rPr>
          <w:sz w:val="22"/>
          <w:szCs w:val="22"/>
        </w:rPr>
        <w:t xml:space="preserve">мотивированного </w:t>
      </w:r>
      <w:r w:rsidR="00443299" w:rsidRPr="00EB6820">
        <w:rPr>
          <w:sz w:val="22"/>
          <w:szCs w:val="22"/>
        </w:rPr>
        <w:t>отказа</w:t>
      </w:r>
      <w:r w:rsidRPr="00EB6820">
        <w:rPr>
          <w:sz w:val="22"/>
          <w:szCs w:val="22"/>
        </w:rPr>
        <w:t xml:space="preserve"> Заказчика от подписания акта оказанных услуг</w:t>
      </w:r>
      <w:r w:rsidR="00443299" w:rsidRPr="00EB6820">
        <w:rPr>
          <w:sz w:val="22"/>
          <w:szCs w:val="22"/>
        </w:rPr>
        <w:t xml:space="preserve">. </w:t>
      </w:r>
    </w:p>
    <w:p w14:paraId="09DDF4D8" w14:textId="77777777" w:rsidR="00561717" w:rsidRDefault="00561717" w:rsidP="00561717">
      <w:pPr>
        <w:pStyle w:val="ab"/>
        <w:spacing w:after="0"/>
        <w:jc w:val="both"/>
        <w:rPr>
          <w:sz w:val="22"/>
          <w:szCs w:val="22"/>
        </w:rPr>
      </w:pPr>
      <w:r w:rsidRPr="00EB6820">
        <w:rPr>
          <w:sz w:val="22"/>
          <w:szCs w:val="22"/>
        </w:rPr>
        <w:t xml:space="preserve">6.5. </w:t>
      </w:r>
      <w:r w:rsidR="00443299" w:rsidRPr="00EB6820">
        <w:rPr>
          <w:sz w:val="22"/>
          <w:szCs w:val="22"/>
        </w:rPr>
        <w:t xml:space="preserve">Исполнитель освобождается </w:t>
      </w:r>
      <w:r w:rsidR="00443299" w:rsidRPr="00C104DF">
        <w:rPr>
          <w:sz w:val="22"/>
          <w:szCs w:val="22"/>
        </w:rPr>
        <w:t>от ответственности за неисполнение или ненадлежащее исполнение своих обязанностей по договору, если это произошло вследствие непреодолимой силы, нарушения Заказчиком и/или работниками Заказчика своих обязанностей по договору или по другим основаниям, предусмотренным законодательством РФ.</w:t>
      </w:r>
    </w:p>
    <w:p w14:paraId="00A396B5" w14:textId="493FF9B4" w:rsidR="005224DD" w:rsidRPr="00561717" w:rsidRDefault="00561717" w:rsidP="00561717">
      <w:pPr>
        <w:pStyle w:val="ab"/>
        <w:spacing w:after="0"/>
        <w:jc w:val="both"/>
        <w:rPr>
          <w:color w:val="FF0000"/>
        </w:rPr>
      </w:pPr>
      <w:r>
        <w:rPr>
          <w:sz w:val="22"/>
          <w:szCs w:val="22"/>
        </w:rPr>
        <w:t xml:space="preserve">6.6. </w:t>
      </w:r>
      <w:r w:rsidR="00443299" w:rsidRPr="00C104DF">
        <w:rPr>
          <w:sz w:val="22"/>
          <w:szCs w:val="22"/>
        </w:rPr>
        <w:t>По вопросам, не урегулированным настоящим Договором, стороны руководствуются действующим законодательством РФ.</w:t>
      </w:r>
    </w:p>
    <w:p w14:paraId="00A396B7" w14:textId="77777777" w:rsidR="005224DD" w:rsidRPr="00C104DF" w:rsidRDefault="00EB6820" w:rsidP="00A10430">
      <w:pPr>
        <w:ind w:firstLine="567"/>
        <w:jc w:val="both"/>
        <w:rPr>
          <w:sz w:val="22"/>
          <w:szCs w:val="22"/>
        </w:rPr>
      </w:pPr>
    </w:p>
    <w:p w14:paraId="2157431F" w14:textId="6CEDC67D" w:rsidR="00470F69" w:rsidRPr="00C104DF" w:rsidRDefault="00470F69" w:rsidP="00470F69">
      <w:pPr>
        <w:keepNext/>
        <w:tabs>
          <w:tab w:val="left" w:pos="2716"/>
        </w:tabs>
        <w:jc w:val="center"/>
        <w:outlineLvl w:val="0"/>
        <w:rPr>
          <w:b/>
          <w:sz w:val="22"/>
          <w:szCs w:val="22"/>
        </w:rPr>
      </w:pPr>
      <w:r w:rsidRPr="00C104DF">
        <w:rPr>
          <w:b/>
          <w:sz w:val="22"/>
          <w:szCs w:val="22"/>
        </w:rPr>
        <w:t>7. Обстоятельства непреодолимой силы</w:t>
      </w:r>
    </w:p>
    <w:p w14:paraId="2BB6AE0E" w14:textId="6B77BC5B" w:rsidR="00470F69" w:rsidRPr="00C104DF" w:rsidRDefault="00470F69" w:rsidP="00470F69">
      <w:pPr>
        <w:tabs>
          <w:tab w:val="left" w:pos="0"/>
          <w:tab w:val="left" w:pos="142"/>
          <w:tab w:val="left" w:pos="440"/>
          <w:tab w:val="left" w:pos="567"/>
          <w:tab w:val="left" w:pos="1080"/>
          <w:tab w:val="left" w:pos="1134"/>
          <w:tab w:val="left" w:pos="1843"/>
          <w:tab w:val="left" w:pos="2716"/>
        </w:tabs>
        <w:ind w:right="56" w:firstLine="567"/>
        <w:jc w:val="both"/>
        <w:rPr>
          <w:sz w:val="22"/>
          <w:szCs w:val="22"/>
        </w:rPr>
      </w:pPr>
      <w:r w:rsidRPr="00C104DF">
        <w:rPr>
          <w:sz w:val="22"/>
          <w:szCs w:val="22"/>
        </w:rPr>
        <w:t>7.1.</w:t>
      </w:r>
      <w:r w:rsidRPr="00C104DF">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A400A3F" w14:textId="57B93F81" w:rsidR="00470F69" w:rsidRPr="00C104DF" w:rsidRDefault="00470F69" w:rsidP="00470F69">
      <w:pPr>
        <w:tabs>
          <w:tab w:val="left" w:pos="0"/>
          <w:tab w:val="left" w:pos="142"/>
          <w:tab w:val="left" w:pos="440"/>
          <w:tab w:val="left" w:pos="567"/>
          <w:tab w:val="left" w:pos="1080"/>
          <w:tab w:val="left" w:pos="1134"/>
          <w:tab w:val="left" w:pos="1843"/>
          <w:tab w:val="left" w:pos="2716"/>
        </w:tabs>
        <w:ind w:right="56" w:firstLine="567"/>
        <w:jc w:val="both"/>
        <w:rPr>
          <w:sz w:val="22"/>
          <w:szCs w:val="22"/>
        </w:rPr>
      </w:pPr>
      <w:r w:rsidRPr="00C104DF">
        <w:rPr>
          <w:sz w:val="22"/>
          <w:szCs w:val="22"/>
        </w:rPr>
        <w:t>7.2.</w:t>
      </w:r>
      <w:r w:rsidRPr="00C104DF">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25D5C2BB" w14:textId="1746FC5F" w:rsidR="00470F69" w:rsidRPr="00C104DF" w:rsidRDefault="00470F69" w:rsidP="00470F69">
      <w:pPr>
        <w:tabs>
          <w:tab w:val="left" w:pos="0"/>
          <w:tab w:val="left" w:pos="142"/>
          <w:tab w:val="left" w:pos="440"/>
          <w:tab w:val="left" w:pos="567"/>
          <w:tab w:val="left" w:pos="1080"/>
          <w:tab w:val="left" w:pos="1134"/>
          <w:tab w:val="left" w:pos="1843"/>
          <w:tab w:val="left" w:pos="2716"/>
        </w:tabs>
        <w:ind w:right="56" w:firstLine="567"/>
        <w:jc w:val="both"/>
        <w:rPr>
          <w:sz w:val="22"/>
          <w:szCs w:val="22"/>
        </w:rPr>
      </w:pPr>
      <w:r w:rsidRPr="00C104DF">
        <w:rPr>
          <w:sz w:val="22"/>
          <w:szCs w:val="22"/>
        </w:rPr>
        <w:t>7.3.</w:t>
      </w:r>
      <w:r w:rsidRPr="00C104DF">
        <w:rPr>
          <w:sz w:val="22"/>
          <w:szCs w:val="22"/>
        </w:rPr>
        <w:tab/>
        <w:t>При наступлении обстоятельств, указанных в п. 6.2 настоящего раздела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49C45BB" w14:textId="461E7566" w:rsidR="00470F69" w:rsidRPr="00C104DF" w:rsidRDefault="00470F69" w:rsidP="00470F69">
      <w:pPr>
        <w:tabs>
          <w:tab w:val="left" w:pos="0"/>
          <w:tab w:val="left" w:pos="142"/>
          <w:tab w:val="left" w:pos="440"/>
          <w:tab w:val="left" w:pos="567"/>
          <w:tab w:val="left" w:pos="1080"/>
          <w:tab w:val="left" w:pos="1134"/>
          <w:tab w:val="left" w:pos="1843"/>
          <w:tab w:val="left" w:pos="2716"/>
        </w:tabs>
        <w:ind w:right="56" w:firstLine="567"/>
        <w:jc w:val="both"/>
        <w:rPr>
          <w:sz w:val="22"/>
          <w:szCs w:val="22"/>
        </w:rPr>
      </w:pPr>
      <w:r w:rsidRPr="00C104DF">
        <w:rPr>
          <w:sz w:val="22"/>
          <w:szCs w:val="22"/>
        </w:rPr>
        <w:t>7.4.</w:t>
      </w:r>
      <w:r w:rsidRPr="00C104DF">
        <w:rPr>
          <w:sz w:val="22"/>
          <w:szCs w:val="22"/>
        </w:rPr>
        <w:tab/>
      </w:r>
      <w:proofErr w:type="spellStart"/>
      <w:r w:rsidRPr="00C104DF">
        <w:rPr>
          <w:sz w:val="22"/>
          <w:szCs w:val="22"/>
        </w:rPr>
        <w:t>Неизвещение</w:t>
      </w:r>
      <w:proofErr w:type="spellEnd"/>
      <w:r w:rsidRPr="00C104DF">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A2BE532" w14:textId="5F7AA7E4" w:rsidR="00470F69" w:rsidRPr="00C104DF" w:rsidRDefault="00470F69" w:rsidP="00470F69">
      <w:pPr>
        <w:tabs>
          <w:tab w:val="left" w:pos="0"/>
          <w:tab w:val="left" w:pos="142"/>
          <w:tab w:val="left" w:pos="440"/>
          <w:tab w:val="left" w:pos="567"/>
          <w:tab w:val="left" w:pos="1080"/>
          <w:tab w:val="left" w:pos="1134"/>
          <w:tab w:val="left" w:pos="1843"/>
          <w:tab w:val="left" w:pos="2716"/>
        </w:tabs>
        <w:ind w:right="56" w:firstLine="567"/>
        <w:jc w:val="both"/>
        <w:rPr>
          <w:sz w:val="22"/>
          <w:szCs w:val="22"/>
        </w:rPr>
      </w:pPr>
      <w:r w:rsidRPr="00C104DF">
        <w:rPr>
          <w:sz w:val="22"/>
          <w:szCs w:val="22"/>
        </w:rPr>
        <w:t>7.5.</w:t>
      </w:r>
      <w:r w:rsidRPr="00C104DF">
        <w:rPr>
          <w:sz w:val="22"/>
          <w:szCs w:val="22"/>
        </w:rPr>
        <w:tab/>
        <w:t>После получения сообщения, указанного в п. 7.3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1049196" w14:textId="3572DF8F" w:rsidR="00470F69" w:rsidRPr="00C104DF" w:rsidRDefault="00470F69" w:rsidP="00470F69">
      <w:pPr>
        <w:tabs>
          <w:tab w:val="left" w:pos="0"/>
          <w:tab w:val="left" w:pos="142"/>
          <w:tab w:val="left" w:pos="440"/>
          <w:tab w:val="left" w:pos="567"/>
          <w:tab w:val="left" w:pos="1080"/>
          <w:tab w:val="left" w:pos="1134"/>
          <w:tab w:val="left" w:pos="1843"/>
          <w:tab w:val="left" w:pos="2716"/>
        </w:tabs>
        <w:ind w:right="56" w:firstLine="567"/>
        <w:jc w:val="both"/>
        <w:rPr>
          <w:sz w:val="22"/>
          <w:szCs w:val="22"/>
        </w:rPr>
      </w:pPr>
      <w:r w:rsidRPr="00C104DF">
        <w:rPr>
          <w:sz w:val="22"/>
          <w:szCs w:val="22"/>
        </w:rPr>
        <w:t>7.6.</w:t>
      </w:r>
      <w:r w:rsidRPr="00C104DF">
        <w:rPr>
          <w:sz w:val="22"/>
          <w:szCs w:val="22"/>
        </w:rPr>
        <w:tab/>
        <w:t xml:space="preserve">При отсутствии своевременного извещения, предусмотренного в п. 6.3 настоящего раздела договора, виновная Сторона обязана возместить другой Стороне убытки, причинённые </w:t>
      </w:r>
      <w:proofErr w:type="spellStart"/>
      <w:r w:rsidRPr="00C104DF">
        <w:rPr>
          <w:sz w:val="22"/>
          <w:szCs w:val="22"/>
        </w:rPr>
        <w:t>неизвещением</w:t>
      </w:r>
      <w:proofErr w:type="spellEnd"/>
      <w:r w:rsidRPr="00C104DF">
        <w:rPr>
          <w:sz w:val="22"/>
          <w:szCs w:val="22"/>
        </w:rPr>
        <w:t xml:space="preserve"> или несвоевременным извещением.</w:t>
      </w:r>
    </w:p>
    <w:p w14:paraId="7751DE30" w14:textId="2CF4240F" w:rsidR="00470F69" w:rsidRPr="00C104DF" w:rsidRDefault="00470F69" w:rsidP="00470F69">
      <w:pPr>
        <w:tabs>
          <w:tab w:val="left" w:pos="0"/>
          <w:tab w:val="left" w:pos="142"/>
          <w:tab w:val="left" w:pos="440"/>
          <w:tab w:val="left" w:pos="567"/>
          <w:tab w:val="left" w:pos="1080"/>
          <w:tab w:val="left" w:pos="1134"/>
          <w:tab w:val="left" w:pos="1843"/>
          <w:tab w:val="left" w:pos="2716"/>
        </w:tabs>
        <w:ind w:right="56" w:firstLine="567"/>
        <w:jc w:val="both"/>
        <w:rPr>
          <w:sz w:val="22"/>
          <w:szCs w:val="22"/>
        </w:rPr>
      </w:pPr>
      <w:r w:rsidRPr="00C104DF">
        <w:rPr>
          <w:sz w:val="22"/>
          <w:szCs w:val="22"/>
        </w:rPr>
        <w:t>7.7.</w:t>
      </w:r>
      <w:r w:rsidRPr="00C104DF">
        <w:rPr>
          <w:sz w:val="22"/>
          <w:szCs w:val="22"/>
        </w:rPr>
        <w:tab/>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w:t>
      </w:r>
      <w:r w:rsidRPr="00C104DF">
        <w:rPr>
          <w:sz w:val="22"/>
          <w:szCs w:val="22"/>
        </w:rPr>
        <w:lastRenderedPageBreak/>
        <w:t>проведут взаимные расчеты в соответствии с условиями договора. При этом упущенная выгода не подлежит возмещению.</w:t>
      </w:r>
    </w:p>
    <w:p w14:paraId="1AC5C835" w14:textId="1CC1BDDD" w:rsidR="00470F69" w:rsidRPr="00C104DF" w:rsidRDefault="00470F69" w:rsidP="00470F69">
      <w:pPr>
        <w:tabs>
          <w:tab w:val="left" w:pos="0"/>
          <w:tab w:val="left" w:pos="142"/>
          <w:tab w:val="left" w:pos="440"/>
          <w:tab w:val="left" w:pos="567"/>
          <w:tab w:val="left" w:pos="1080"/>
          <w:tab w:val="left" w:pos="1134"/>
          <w:tab w:val="left" w:pos="1843"/>
          <w:tab w:val="left" w:pos="2716"/>
        </w:tabs>
        <w:ind w:right="56" w:firstLine="567"/>
        <w:jc w:val="both"/>
        <w:rPr>
          <w:sz w:val="22"/>
          <w:szCs w:val="22"/>
        </w:rPr>
      </w:pPr>
      <w:r w:rsidRPr="00C104DF">
        <w:rPr>
          <w:sz w:val="22"/>
          <w:szCs w:val="22"/>
        </w:rPr>
        <w:t>7.8.</w:t>
      </w:r>
      <w:r w:rsidRPr="00C104DF">
        <w:rPr>
          <w:sz w:val="22"/>
          <w:szCs w:val="22"/>
        </w:rPr>
        <w:tab/>
        <w:t>Если, по мнению Сторон, исполнение обязательств по договору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09E5AF8" w14:textId="0C3A7869" w:rsidR="00470F69" w:rsidRPr="00C104DF" w:rsidRDefault="00470F69" w:rsidP="00470F69">
      <w:pPr>
        <w:tabs>
          <w:tab w:val="left" w:pos="0"/>
          <w:tab w:val="left" w:pos="142"/>
          <w:tab w:val="left" w:pos="440"/>
          <w:tab w:val="left" w:pos="567"/>
          <w:tab w:val="left" w:pos="1080"/>
          <w:tab w:val="left" w:pos="1134"/>
          <w:tab w:val="left" w:pos="1843"/>
          <w:tab w:val="left" w:pos="2716"/>
        </w:tabs>
        <w:ind w:right="56" w:firstLine="567"/>
        <w:jc w:val="both"/>
        <w:rPr>
          <w:sz w:val="22"/>
          <w:szCs w:val="22"/>
        </w:rPr>
      </w:pPr>
      <w:r w:rsidRPr="00C104DF">
        <w:rPr>
          <w:sz w:val="22"/>
          <w:szCs w:val="22"/>
        </w:rPr>
        <w:t>7.9.</w:t>
      </w:r>
      <w:r w:rsidRPr="00C104DF">
        <w:rPr>
          <w:sz w:val="22"/>
          <w:szCs w:val="22"/>
        </w:rPr>
        <w:tab/>
        <w:t xml:space="preserve">На момент заключения договора Стороны осведомлены о наличии обстоятельств, вызванных угрозой распространения </w:t>
      </w:r>
      <w:proofErr w:type="spellStart"/>
      <w:r w:rsidRPr="00C104DF">
        <w:rPr>
          <w:sz w:val="22"/>
          <w:szCs w:val="22"/>
        </w:rPr>
        <w:t>коронавирусной</w:t>
      </w:r>
      <w:proofErr w:type="spellEnd"/>
      <w:r w:rsidRPr="00C104DF">
        <w:rPr>
          <w:sz w:val="22"/>
          <w:szCs w:val="22"/>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60026117" w14:textId="77777777" w:rsidR="00470F69" w:rsidRPr="00C104DF" w:rsidRDefault="00470F69" w:rsidP="00A10430">
      <w:pPr>
        <w:tabs>
          <w:tab w:val="left" w:pos="1800"/>
        </w:tabs>
        <w:ind w:firstLine="567"/>
        <w:jc w:val="center"/>
        <w:rPr>
          <w:b/>
          <w:sz w:val="22"/>
          <w:szCs w:val="22"/>
        </w:rPr>
      </w:pPr>
    </w:p>
    <w:p w14:paraId="00A396B8" w14:textId="31C7DDC6" w:rsidR="005224DD" w:rsidRPr="00C104DF" w:rsidRDefault="00470F69" w:rsidP="00A10430">
      <w:pPr>
        <w:tabs>
          <w:tab w:val="left" w:pos="1800"/>
        </w:tabs>
        <w:ind w:firstLine="567"/>
        <w:jc w:val="center"/>
        <w:rPr>
          <w:b/>
          <w:sz w:val="22"/>
          <w:szCs w:val="22"/>
        </w:rPr>
      </w:pPr>
      <w:r w:rsidRPr="00C104DF">
        <w:rPr>
          <w:b/>
          <w:sz w:val="22"/>
          <w:szCs w:val="22"/>
        </w:rPr>
        <w:t>8</w:t>
      </w:r>
      <w:r w:rsidR="00443299" w:rsidRPr="00C104DF">
        <w:rPr>
          <w:b/>
          <w:sz w:val="22"/>
          <w:szCs w:val="22"/>
        </w:rPr>
        <w:t>. КОНФИДЕНЦИАЛЬНОСТЬ</w:t>
      </w:r>
    </w:p>
    <w:p w14:paraId="00A396B9" w14:textId="77777777" w:rsidR="00847DEA" w:rsidRPr="00C104DF" w:rsidRDefault="00EB6820" w:rsidP="00A10430">
      <w:pPr>
        <w:tabs>
          <w:tab w:val="left" w:pos="1800"/>
        </w:tabs>
        <w:ind w:firstLine="567"/>
        <w:jc w:val="center"/>
        <w:rPr>
          <w:b/>
          <w:sz w:val="22"/>
          <w:szCs w:val="22"/>
        </w:rPr>
      </w:pPr>
    </w:p>
    <w:p w14:paraId="485ECFDF" w14:textId="719138C3" w:rsidR="00470F69" w:rsidRPr="00C104DF" w:rsidRDefault="00470F69" w:rsidP="00470F69">
      <w:pPr>
        <w:tabs>
          <w:tab w:val="left" w:pos="993"/>
          <w:tab w:val="left" w:pos="1134"/>
          <w:tab w:val="left" w:pos="2716"/>
        </w:tabs>
        <w:ind w:firstLine="567"/>
        <w:jc w:val="both"/>
        <w:rPr>
          <w:sz w:val="22"/>
          <w:szCs w:val="22"/>
        </w:rPr>
      </w:pPr>
      <w:r w:rsidRPr="00C104DF">
        <w:rPr>
          <w:sz w:val="22"/>
          <w:szCs w:val="22"/>
        </w:rPr>
        <w:t>8.1.</w:t>
      </w:r>
      <w:r w:rsidRPr="00C104DF">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78597021" w14:textId="6F69522B" w:rsidR="00470F69" w:rsidRPr="00C104DF" w:rsidRDefault="00470F69" w:rsidP="00470F69">
      <w:pPr>
        <w:tabs>
          <w:tab w:val="left" w:pos="993"/>
          <w:tab w:val="left" w:pos="1134"/>
          <w:tab w:val="left" w:pos="2716"/>
        </w:tabs>
        <w:ind w:firstLine="567"/>
        <w:jc w:val="both"/>
        <w:rPr>
          <w:sz w:val="22"/>
          <w:szCs w:val="22"/>
        </w:rPr>
      </w:pPr>
      <w:r w:rsidRPr="00C104DF">
        <w:rPr>
          <w:sz w:val="22"/>
          <w:szCs w:val="22"/>
        </w:rPr>
        <w:t>8.2.</w:t>
      </w:r>
      <w:r w:rsidRPr="00C104DF">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A2FA531" w14:textId="77777777" w:rsidR="00470F69" w:rsidRPr="00C104DF" w:rsidRDefault="00470F69" w:rsidP="00470F69">
      <w:pPr>
        <w:tabs>
          <w:tab w:val="left" w:pos="993"/>
          <w:tab w:val="left" w:pos="1134"/>
          <w:tab w:val="left" w:pos="2716"/>
        </w:tabs>
        <w:ind w:firstLine="567"/>
        <w:jc w:val="both"/>
        <w:rPr>
          <w:sz w:val="22"/>
          <w:szCs w:val="22"/>
        </w:rPr>
      </w:pPr>
      <w:r w:rsidRPr="00C104DF">
        <w:rPr>
          <w:sz w:val="22"/>
          <w:szCs w:val="22"/>
        </w:rPr>
        <w:t>(1)</w:t>
      </w:r>
      <w:r w:rsidRPr="00C104DF">
        <w:rPr>
          <w:sz w:val="22"/>
          <w:szCs w:val="22"/>
        </w:rPr>
        <w:tab/>
        <w:t>являются или стали общедоступными по причинам, не связанным с действиями Стороны;</w:t>
      </w:r>
    </w:p>
    <w:p w14:paraId="30E0FE60" w14:textId="77777777" w:rsidR="00470F69" w:rsidRPr="00C104DF" w:rsidRDefault="00470F69" w:rsidP="00470F69">
      <w:pPr>
        <w:tabs>
          <w:tab w:val="left" w:pos="993"/>
          <w:tab w:val="left" w:pos="1134"/>
          <w:tab w:val="left" w:pos="2716"/>
        </w:tabs>
        <w:ind w:firstLine="567"/>
        <w:jc w:val="both"/>
        <w:rPr>
          <w:sz w:val="22"/>
          <w:szCs w:val="22"/>
        </w:rPr>
      </w:pPr>
      <w:r w:rsidRPr="00C104DF">
        <w:rPr>
          <w:sz w:val="22"/>
          <w:szCs w:val="22"/>
        </w:rPr>
        <w:t>(2)</w:t>
      </w:r>
      <w:r w:rsidRPr="00C104DF">
        <w:rPr>
          <w:sz w:val="22"/>
          <w:szCs w:val="22"/>
        </w:rPr>
        <w:tab/>
        <w:t>являются общедоступными и (или) были раскрыты Сторонами публично на дату заключения договора;</w:t>
      </w:r>
    </w:p>
    <w:p w14:paraId="428B7DD8" w14:textId="77777777" w:rsidR="00470F69" w:rsidRPr="00C104DF" w:rsidRDefault="00470F69" w:rsidP="00470F69">
      <w:pPr>
        <w:tabs>
          <w:tab w:val="left" w:pos="993"/>
          <w:tab w:val="left" w:pos="1134"/>
          <w:tab w:val="left" w:pos="2716"/>
        </w:tabs>
        <w:ind w:firstLine="567"/>
        <w:jc w:val="both"/>
        <w:rPr>
          <w:sz w:val="22"/>
          <w:szCs w:val="22"/>
        </w:rPr>
      </w:pPr>
      <w:r w:rsidRPr="00C104DF">
        <w:rPr>
          <w:sz w:val="22"/>
          <w:szCs w:val="22"/>
        </w:rPr>
        <w:t>(3)</w:t>
      </w:r>
      <w:r w:rsidRPr="00C104DF">
        <w:rPr>
          <w:sz w:val="22"/>
          <w:szCs w:val="22"/>
        </w:rPr>
        <w:tab/>
        <w:t>стали общедоступными после заключения договора иначе, чем в результате нарушения договора получающей Стороной;</w:t>
      </w:r>
    </w:p>
    <w:p w14:paraId="7C67A08E" w14:textId="77777777" w:rsidR="00470F69" w:rsidRPr="00C104DF" w:rsidRDefault="00470F69" w:rsidP="00470F69">
      <w:pPr>
        <w:tabs>
          <w:tab w:val="left" w:pos="993"/>
          <w:tab w:val="left" w:pos="1134"/>
          <w:tab w:val="left" w:pos="2716"/>
        </w:tabs>
        <w:ind w:firstLine="567"/>
        <w:jc w:val="both"/>
        <w:rPr>
          <w:sz w:val="22"/>
          <w:szCs w:val="22"/>
        </w:rPr>
      </w:pPr>
      <w:r w:rsidRPr="00C104DF">
        <w:rPr>
          <w:sz w:val="22"/>
          <w:szCs w:val="22"/>
        </w:rPr>
        <w:t>(4)</w:t>
      </w:r>
      <w:r w:rsidRPr="00C104DF">
        <w:rPr>
          <w:sz w:val="22"/>
          <w:szCs w:val="22"/>
        </w:rPr>
        <w:tab/>
        <w:t>получены Стороной независимо и на законных основаниях иначе, чем в результате нарушения договора;</w:t>
      </w:r>
    </w:p>
    <w:p w14:paraId="2E8766AA" w14:textId="77777777" w:rsidR="00470F69" w:rsidRPr="00C104DF" w:rsidRDefault="00470F69" w:rsidP="00470F69">
      <w:pPr>
        <w:tabs>
          <w:tab w:val="left" w:pos="993"/>
          <w:tab w:val="left" w:pos="1134"/>
          <w:tab w:val="left" w:pos="2716"/>
        </w:tabs>
        <w:ind w:firstLine="567"/>
        <w:jc w:val="both"/>
        <w:rPr>
          <w:sz w:val="22"/>
          <w:szCs w:val="22"/>
        </w:rPr>
      </w:pPr>
      <w:r w:rsidRPr="00C104DF">
        <w:rPr>
          <w:sz w:val="22"/>
          <w:szCs w:val="22"/>
        </w:rPr>
        <w:t>(5)</w:t>
      </w:r>
      <w:r w:rsidRPr="00C104DF">
        <w:rPr>
          <w:sz w:val="22"/>
          <w:szCs w:val="22"/>
        </w:rPr>
        <w:tab/>
        <w:t>разрешены к раскрытию по письменному согласию другой Стороны на снятие режима конфиденциальности;</w:t>
      </w:r>
    </w:p>
    <w:p w14:paraId="1B7A63FF" w14:textId="77777777" w:rsidR="00470F69" w:rsidRPr="00C104DF" w:rsidRDefault="00470F69" w:rsidP="00470F69">
      <w:pPr>
        <w:tabs>
          <w:tab w:val="left" w:pos="993"/>
          <w:tab w:val="left" w:pos="1134"/>
          <w:tab w:val="left" w:pos="2716"/>
        </w:tabs>
        <w:ind w:firstLine="567"/>
        <w:jc w:val="both"/>
        <w:rPr>
          <w:sz w:val="22"/>
          <w:szCs w:val="22"/>
        </w:rPr>
      </w:pPr>
      <w:r w:rsidRPr="00C104DF">
        <w:rPr>
          <w:sz w:val="22"/>
          <w:szCs w:val="22"/>
        </w:rPr>
        <w:t>(6)</w:t>
      </w:r>
      <w:r w:rsidRPr="00C104DF">
        <w:rPr>
          <w:sz w:val="22"/>
          <w:szCs w:val="22"/>
        </w:rPr>
        <w:tab/>
        <w:t xml:space="preserve"> не могут являться конфиденциальными в силу прямого указания действующего законодательства.</w:t>
      </w:r>
    </w:p>
    <w:p w14:paraId="415AF81E" w14:textId="6BB78B69" w:rsidR="00470F69" w:rsidRPr="00C104DF" w:rsidRDefault="00470F69" w:rsidP="00470F69">
      <w:pPr>
        <w:tabs>
          <w:tab w:val="left" w:pos="993"/>
          <w:tab w:val="left" w:pos="1134"/>
          <w:tab w:val="left" w:pos="2716"/>
        </w:tabs>
        <w:ind w:firstLine="567"/>
        <w:jc w:val="both"/>
        <w:rPr>
          <w:sz w:val="22"/>
          <w:szCs w:val="22"/>
        </w:rPr>
      </w:pPr>
      <w:r w:rsidRPr="00C104DF">
        <w:rPr>
          <w:sz w:val="22"/>
          <w:szCs w:val="22"/>
        </w:rPr>
        <w:t>8.3.</w:t>
      </w:r>
      <w:r w:rsidRPr="00C104DF">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9ED5F81" w14:textId="2692F424" w:rsidR="00470F69" w:rsidRPr="00C104DF" w:rsidRDefault="00470F69" w:rsidP="00470F69">
      <w:pPr>
        <w:tabs>
          <w:tab w:val="left" w:pos="993"/>
          <w:tab w:val="left" w:pos="1134"/>
          <w:tab w:val="left" w:pos="2716"/>
        </w:tabs>
        <w:ind w:firstLine="567"/>
        <w:jc w:val="both"/>
        <w:rPr>
          <w:sz w:val="22"/>
          <w:szCs w:val="22"/>
        </w:rPr>
      </w:pPr>
      <w:r w:rsidRPr="00C104DF">
        <w:rPr>
          <w:sz w:val="22"/>
          <w:szCs w:val="22"/>
        </w:rPr>
        <w:t>8.4.</w:t>
      </w:r>
      <w:r w:rsidRPr="00C104DF">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275B215" w14:textId="13E986C9" w:rsidR="00470F69" w:rsidRPr="00C104DF" w:rsidRDefault="00470F69" w:rsidP="00470F69">
      <w:pPr>
        <w:tabs>
          <w:tab w:val="left" w:pos="993"/>
          <w:tab w:val="left" w:pos="1134"/>
          <w:tab w:val="left" w:pos="2716"/>
        </w:tabs>
        <w:ind w:firstLine="567"/>
        <w:jc w:val="both"/>
        <w:rPr>
          <w:sz w:val="22"/>
          <w:szCs w:val="22"/>
        </w:rPr>
      </w:pPr>
      <w:r w:rsidRPr="00C104DF">
        <w:rPr>
          <w:sz w:val="22"/>
          <w:szCs w:val="22"/>
        </w:rPr>
        <w:t>8.5.</w:t>
      </w:r>
      <w:r w:rsidRPr="00C104DF">
        <w:rPr>
          <w:sz w:val="22"/>
          <w:szCs w:val="22"/>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783D776A" w14:textId="4D9D3B09" w:rsidR="00470F69" w:rsidRPr="00C104DF" w:rsidRDefault="00470F69" w:rsidP="00470F69">
      <w:pPr>
        <w:tabs>
          <w:tab w:val="left" w:pos="993"/>
          <w:tab w:val="left" w:pos="1134"/>
          <w:tab w:val="left" w:pos="2716"/>
        </w:tabs>
        <w:ind w:firstLine="567"/>
        <w:jc w:val="both"/>
        <w:rPr>
          <w:sz w:val="22"/>
          <w:szCs w:val="22"/>
        </w:rPr>
      </w:pPr>
      <w:r w:rsidRPr="00C104DF">
        <w:rPr>
          <w:sz w:val="22"/>
          <w:szCs w:val="22"/>
        </w:rPr>
        <w:t>8.6.</w:t>
      </w:r>
      <w:r w:rsidRPr="00C104DF">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91B08A8" w14:textId="78D0695D" w:rsidR="00470F69" w:rsidRPr="00C104DF" w:rsidRDefault="00470F69" w:rsidP="00470F69">
      <w:pPr>
        <w:tabs>
          <w:tab w:val="left" w:pos="993"/>
          <w:tab w:val="left" w:pos="1134"/>
          <w:tab w:val="left" w:pos="2716"/>
        </w:tabs>
        <w:ind w:firstLine="567"/>
        <w:jc w:val="both"/>
        <w:rPr>
          <w:sz w:val="22"/>
          <w:szCs w:val="22"/>
        </w:rPr>
      </w:pPr>
      <w:r w:rsidRPr="00C104DF">
        <w:rPr>
          <w:sz w:val="22"/>
          <w:szCs w:val="22"/>
        </w:rPr>
        <w:lastRenderedPageBreak/>
        <w:t xml:space="preserve">8.7. </w:t>
      </w:r>
      <w:r w:rsidRPr="00C104DF">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06C62CC" w14:textId="09172785" w:rsidR="00470F69" w:rsidRPr="00C104DF" w:rsidRDefault="00470F69" w:rsidP="00470F69">
      <w:pPr>
        <w:tabs>
          <w:tab w:val="left" w:pos="993"/>
          <w:tab w:val="left" w:pos="1134"/>
          <w:tab w:val="left" w:pos="2716"/>
        </w:tabs>
        <w:ind w:firstLine="567"/>
        <w:jc w:val="both"/>
        <w:rPr>
          <w:sz w:val="22"/>
          <w:szCs w:val="22"/>
        </w:rPr>
      </w:pPr>
    </w:p>
    <w:p w14:paraId="22D5CE8F" w14:textId="4515232C" w:rsidR="00470F69" w:rsidRPr="00C104DF" w:rsidRDefault="00470F69" w:rsidP="00470F69">
      <w:pPr>
        <w:tabs>
          <w:tab w:val="left" w:pos="1134"/>
          <w:tab w:val="left" w:pos="2716"/>
        </w:tabs>
        <w:jc w:val="center"/>
        <w:rPr>
          <w:b/>
          <w:sz w:val="22"/>
          <w:szCs w:val="22"/>
        </w:rPr>
      </w:pPr>
      <w:r w:rsidRPr="00C104DF">
        <w:rPr>
          <w:b/>
          <w:sz w:val="22"/>
          <w:szCs w:val="22"/>
        </w:rPr>
        <w:t>9. Разрешение споров</w:t>
      </w:r>
    </w:p>
    <w:p w14:paraId="7F61F613" w14:textId="31AE6A3F" w:rsidR="00470F69" w:rsidRPr="00C104DF" w:rsidRDefault="00470F69" w:rsidP="00470F69">
      <w:pPr>
        <w:tabs>
          <w:tab w:val="left" w:pos="1134"/>
          <w:tab w:val="left" w:pos="2716"/>
        </w:tabs>
        <w:ind w:firstLine="567"/>
        <w:jc w:val="both"/>
        <w:rPr>
          <w:sz w:val="22"/>
          <w:szCs w:val="22"/>
        </w:rPr>
      </w:pPr>
      <w:r w:rsidRPr="00C104DF">
        <w:rPr>
          <w:sz w:val="22"/>
          <w:szCs w:val="22"/>
        </w:rPr>
        <w:t>9.1.</w:t>
      </w:r>
      <w:r w:rsidRPr="00C104DF">
        <w:rPr>
          <w:sz w:val="22"/>
          <w:szCs w:val="22"/>
        </w:rPr>
        <w:tab/>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C2A2498" w14:textId="4F5466CA" w:rsidR="00470F69" w:rsidRPr="00C104DF" w:rsidRDefault="00470F69" w:rsidP="00470F69">
      <w:pPr>
        <w:tabs>
          <w:tab w:val="left" w:pos="1134"/>
          <w:tab w:val="left" w:pos="2716"/>
        </w:tabs>
        <w:ind w:firstLine="567"/>
        <w:jc w:val="both"/>
        <w:rPr>
          <w:sz w:val="22"/>
          <w:szCs w:val="22"/>
        </w:rPr>
      </w:pPr>
      <w:r w:rsidRPr="00C104DF">
        <w:rPr>
          <w:sz w:val="22"/>
          <w:szCs w:val="22"/>
        </w:rPr>
        <w:t>9.2.</w:t>
      </w:r>
      <w:r w:rsidRPr="00C104DF">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27CAD86D" w14:textId="77777777" w:rsidR="00470F69" w:rsidRPr="00C104DF" w:rsidRDefault="00470F69" w:rsidP="00470F69">
      <w:pPr>
        <w:tabs>
          <w:tab w:val="left" w:pos="1134"/>
          <w:tab w:val="left" w:pos="2716"/>
        </w:tabs>
        <w:ind w:firstLine="567"/>
        <w:jc w:val="both"/>
        <w:rPr>
          <w:sz w:val="22"/>
          <w:szCs w:val="22"/>
        </w:rPr>
      </w:pPr>
    </w:p>
    <w:p w14:paraId="00A396BE" w14:textId="77777777" w:rsidR="005224DD" w:rsidRPr="00C104DF" w:rsidRDefault="00EB6820" w:rsidP="00A10430">
      <w:pPr>
        <w:tabs>
          <w:tab w:val="left" w:pos="720"/>
        </w:tabs>
        <w:ind w:firstLine="567"/>
        <w:jc w:val="both"/>
        <w:rPr>
          <w:sz w:val="22"/>
          <w:szCs w:val="22"/>
        </w:rPr>
      </w:pPr>
    </w:p>
    <w:p w14:paraId="00A396C0" w14:textId="1374BF27" w:rsidR="005224DD" w:rsidRPr="00C104DF" w:rsidRDefault="00470F69" w:rsidP="00A10430">
      <w:pPr>
        <w:tabs>
          <w:tab w:val="left" w:pos="720"/>
        </w:tabs>
        <w:ind w:firstLine="567"/>
        <w:jc w:val="center"/>
        <w:rPr>
          <w:b/>
          <w:sz w:val="22"/>
          <w:szCs w:val="22"/>
        </w:rPr>
      </w:pPr>
      <w:r w:rsidRPr="00C104DF">
        <w:rPr>
          <w:b/>
          <w:sz w:val="22"/>
          <w:szCs w:val="22"/>
        </w:rPr>
        <w:t>10</w:t>
      </w:r>
      <w:r w:rsidR="00443299" w:rsidRPr="00C104DF">
        <w:rPr>
          <w:b/>
          <w:sz w:val="22"/>
          <w:szCs w:val="22"/>
        </w:rPr>
        <w:t>. СРОК ДЕЙСТВИЯ, ИЗМЕНЕНИЯ И ПРЕКРАЩЕНИЕ ДЕЙСТВИЯ ДОГОВОРА</w:t>
      </w:r>
    </w:p>
    <w:p w14:paraId="00A396C1" w14:textId="77777777" w:rsidR="0035679E" w:rsidRPr="00C104DF" w:rsidRDefault="00EB6820" w:rsidP="00A10430">
      <w:pPr>
        <w:tabs>
          <w:tab w:val="left" w:pos="720"/>
        </w:tabs>
        <w:ind w:firstLine="567"/>
        <w:jc w:val="both"/>
        <w:rPr>
          <w:sz w:val="22"/>
          <w:szCs w:val="22"/>
        </w:rPr>
      </w:pPr>
    </w:p>
    <w:p w14:paraId="00A396C2" w14:textId="4D3BE54F" w:rsidR="005224DD" w:rsidRPr="00C104DF" w:rsidRDefault="00470F69" w:rsidP="00A10430">
      <w:pPr>
        <w:tabs>
          <w:tab w:val="left" w:pos="720"/>
        </w:tabs>
        <w:ind w:firstLine="567"/>
        <w:jc w:val="both"/>
        <w:rPr>
          <w:sz w:val="22"/>
          <w:szCs w:val="22"/>
        </w:rPr>
      </w:pPr>
      <w:r w:rsidRPr="00C104DF">
        <w:rPr>
          <w:sz w:val="22"/>
          <w:szCs w:val="22"/>
        </w:rPr>
        <w:t>10.1</w:t>
      </w:r>
      <w:r w:rsidR="00443299" w:rsidRPr="00C104DF">
        <w:rPr>
          <w:sz w:val="22"/>
          <w:szCs w:val="22"/>
        </w:rPr>
        <w:t>. Настоящий договор вступает в силу с момента его подписания и действует до полного исполнения своих обязательств Сторонами.</w:t>
      </w:r>
    </w:p>
    <w:p w14:paraId="00A396C3" w14:textId="522F64E1" w:rsidR="005224DD" w:rsidRPr="00EB6820" w:rsidRDefault="00470F69" w:rsidP="00A10430">
      <w:pPr>
        <w:autoSpaceDE w:val="0"/>
        <w:autoSpaceDN w:val="0"/>
        <w:adjustRightInd w:val="0"/>
        <w:ind w:firstLine="567"/>
        <w:jc w:val="both"/>
        <w:rPr>
          <w:noProof/>
          <w:sz w:val="22"/>
          <w:szCs w:val="22"/>
        </w:rPr>
      </w:pPr>
      <w:r w:rsidRPr="00C104DF">
        <w:rPr>
          <w:sz w:val="22"/>
          <w:szCs w:val="22"/>
        </w:rPr>
        <w:t>10</w:t>
      </w:r>
      <w:r w:rsidR="00443299" w:rsidRPr="00C104DF">
        <w:rPr>
          <w:sz w:val="22"/>
          <w:szCs w:val="22"/>
        </w:rPr>
        <w:t xml:space="preserve">.2.  </w:t>
      </w:r>
      <w:r w:rsidR="00443299" w:rsidRPr="00C104DF">
        <w:rPr>
          <w:noProof/>
          <w:sz w:val="22"/>
          <w:szCs w:val="22"/>
        </w:rPr>
        <w:t xml:space="preserve">Настоящий договор может быть расторгнут досрочно по инициативе Исполнителя или </w:t>
      </w:r>
      <w:r w:rsidR="00443299" w:rsidRPr="00EB6820">
        <w:rPr>
          <w:noProof/>
          <w:sz w:val="22"/>
          <w:szCs w:val="22"/>
        </w:rPr>
        <w:t>Заказчика,  с предварительным письменным уведомлением Стороны договора за 5 (пять) рабочих</w:t>
      </w:r>
      <w:r w:rsidR="00443299" w:rsidRPr="00EB6820">
        <w:rPr>
          <w:sz w:val="22"/>
          <w:szCs w:val="22"/>
        </w:rPr>
        <w:t xml:space="preserve"> дней</w:t>
      </w:r>
      <w:r w:rsidR="003518D1" w:rsidRPr="00EB6820">
        <w:rPr>
          <w:sz w:val="22"/>
          <w:szCs w:val="22"/>
        </w:rPr>
        <w:t xml:space="preserve"> до предполагаемой даты расторжения</w:t>
      </w:r>
      <w:r w:rsidR="00443299" w:rsidRPr="00EB6820">
        <w:rPr>
          <w:noProof/>
          <w:sz w:val="22"/>
          <w:szCs w:val="22"/>
        </w:rPr>
        <w:t xml:space="preserve">. Течение указанного срока начинается с даты,  указанной на уведомлении при вручении лично под роспись или даты, указанной на почтовом штемпеле места отправления уведомления. </w:t>
      </w:r>
    </w:p>
    <w:p w14:paraId="00A396C4" w14:textId="56B04B9A" w:rsidR="005224DD" w:rsidRPr="00EB6820" w:rsidRDefault="00470F69" w:rsidP="00A10430">
      <w:pPr>
        <w:tabs>
          <w:tab w:val="left" w:pos="540"/>
        </w:tabs>
        <w:ind w:firstLine="567"/>
        <w:jc w:val="both"/>
        <w:rPr>
          <w:sz w:val="22"/>
          <w:szCs w:val="22"/>
        </w:rPr>
      </w:pPr>
      <w:r w:rsidRPr="00EB6820">
        <w:rPr>
          <w:spacing w:val="-2"/>
          <w:sz w:val="22"/>
          <w:szCs w:val="22"/>
        </w:rPr>
        <w:t>10</w:t>
      </w:r>
      <w:r w:rsidR="00443299" w:rsidRPr="00EB6820">
        <w:rPr>
          <w:spacing w:val="-2"/>
          <w:sz w:val="22"/>
          <w:szCs w:val="22"/>
        </w:rPr>
        <w:t xml:space="preserve">.3. </w:t>
      </w:r>
      <w:r w:rsidR="00443299" w:rsidRPr="00EB6820">
        <w:rPr>
          <w:sz w:val="22"/>
          <w:szCs w:val="22"/>
        </w:rPr>
        <w:t>Все уведомления и сообщения должны направляться в письменной форме.</w:t>
      </w:r>
    </w:p>
    <w:p w14:paraId="00A396C5" w14:textId="77777777" w:rsidR="005224DD" w:rsidRPr="00EB6820" w:rsidRDefault="00443299" w:rsidP="00A10430">
      <w:pPr>
        <w:tabs>
          <w:tab w:val="left" w:pos="540"/>
        </w:tabs>
        <w:ind w:firstLine="567"/>
        <w:jc w:val="both"/>
        <w:rPr>
          <w:sz w:val="22"/>
          <w:szCs w:val="22"/>
        </w:rPr>
      </w:pPr>
      <w:r w:rsidRPr="00EB6820">
        <w:rPr>
          <w:sz w:val="22"/>
          <w:szCs w:val="22"/>
        </w:rPr>
        <w:t xml:space="preserve">Документы, подписанные Сторонами и переданные по факсу, считаются имеющими юридическую силу. Подлинники документов, переданных по факсу, должны быть направлены в течение 7 (семи) календарных дней с момента их передачи по факсу. </w:t>
      </w:r>
    </w:p>
    <w:p w14:paraId="00A396C6" w14:textId="6F173BE5" w:rsidR="005224DD" w:rsidRPr="00EB6820" w:rsidRDefault="00470F69" w:rsidP="00A10430">
      <w:pPr>
        <w:tabs>
          <w:tab w:val="left" w:pos="540"/>
        </w:tabs>
        <w:ind w:firstLine="567"/>
        <w:jc w:val="both"/>
        <w:rPr>
          <w:sz w:val="22"/>
          <w:szCs w:val="22"/>
        </w:rPr>
      </w:pPr>
      <w:r w:rsidRPr="00EB6820">
        <w:rPr>
          <w:sz w:val="22"/>
          <w:szCs w:val="22"/>
        </w:rPr>
        <w:t>10</w:t>
      </w:r>
      <w:r w:rsidR="00443299" w:rsidRPr="00EB6820">
        <w:rPr>
          <w:sz w:val="22"/>
          <w:szCs w:val="22"/>
        </w:rPr>
        <w:t xml:space="preserve">.4. Изменения и дополнения к настоящему Договору действительны, если они исполнены в письменном виде, подписаны и заверены уполномоченными представителями </w:t>
      </w:r>
      <w:proofErr w:type="gramStart"/>
      <w:r w:rsidR="00443299" w:rsidRPr="00EB6820">
        <w:rPr>
          <w:sz w:val="22"/>
          <w:szCs w:val="22"/>
        </w:rPr>
        <w:t>обеих  Сторон</w:t>
      </w:r>
      <w:proofErr w:type="gramEnd"/>
      <w:r w:rsidR="00443299" w:rsidRPr="00EB6820">
        <w:rPr>
          <w:sz w:val="22"/>
          <w:szCs w:val="22"/>
        </w:rPr>
        <w:t>.</w:t>
      </w:r>
    </w:p>
    <w:p w14:paraId="00A396C7" w14:textId="55C4E0F7" w:rsidR="005224DD" w:rsidRPr="00EB6820" w:rsidRDefault="00470F69" w:rsidP="003518D1">
      <w:pPr>
        <w:ind w:firstLine="567"/>
        <w:jc w:val="both"/>
        <w:rPr>
          <w:sz w:val="22"/>
          <w:szCs w:val="22"/>
        </w:rPr>
      </w:pPr>
      <w:r w:rsidRPr="00EB6820">
        <w:rPr>
          <w:sz w:val="22"/>
          <w:szCs w:val="22"/>
        </w:rPr>
        <w:t>10</w:t>
      </w:r>
      <w:r w:rsidR="00443299" w:rsidRPr="00EB6820">
        <w:rPr>
          <w:sz w:val="22"/>
          <w:szCs w:val="22"/>
        </w:rPr>
        <w:t>.5. В случае внесения изменений в Учредительные документы, которые могут повлиять на выполнение обязательств по настоящему Договору, а также в случае изменения юридического, фактического адреса, банковских реквизитов, телефонов, юридического статуса, смены руководства, Заказчик обязан в течение 5 (пяти) рабочих дней уведомить Исполнителя о произошедших изменениях телефонограммой, телеграммой или факсом, а также направить дополнительное соглашение о внесении изменений в договор.</w:t>
      </w:r>
    </w:p>
    <w:p w14:paraId="544322EE" w14:textId="77777777" w:rsidR="003518D1" w:rsidRPr="00EB6820" w:rsidRDefault="00470F69" w:rsidP="003518D1">
      <w:pPr>
        <w:ind w:firstLine="567"/>
        <w:jc w:val="both"/>
        <w:rPr>
          <w:sz w:val="22"/>
          <w:szCs w:val="22"/>
        </w:rPr>
      </w:pPr>
      <w:r w:rsidRPr="00EB6820">
        <w:rPr>
          <w:sz w:val="22"/>
          <w:szCs w:val="22"/>
        </w:rPr>
        <w:t>10</w:t>
      </w:r>
      <w:r w:rsidR="00443299" w:rsidRPr="00EB6820">
        <w:rPr>
          <w:sz w:val="22"/>
          <w:szCs w:val="22"/>
        </w:rPr>
        <w:t xml:space="preserve">.6. </w:t>
      </w:r>
      <w:r w:rsidR="003518D1" w:rsidRPr="00EB6820">
        <w:rPr>
          <w:sz w:val="22"/>
          <w:szCs w:val="22"/>
        </w:rPr>
        <w:t xml:space="preserve">Обстоятельства, вызванные угрозой распространения </w:t>
      </w:r>
      <w:proofErr w:type="spellStart"/>
      <w:r w:rsidR="003518D1" w:rsidRPr="00EB6820">
        <w:rPr>
          <w:sz w:val="22"/>
          <w:szCs w:val="22"/>
        </w:rPr>
        <w:t>коронавирусной</w:t>
      </w:r>
      <w:proofErr w:type="spellEnd"/>
      <w:r w:rsidR="003518D1" w:rsidRPr="00EB6820">
        <w:rPr>
          <w:sz w:val="22"/>
          <w:szCs w:val="22"/>
        </w:rPr>
        <w:t xml:space="preserve"> инфекции (COVID-19), а также принимаемые органами государственной власти и местного самоуправления меры по </w:t>
      </w:r>
      <w:proofErr w:type="spellStart"/>
      <w:proofErr w:type="gramStart"/>
      <w:r w:rsidR="003518D1" w:rsidRPr="00EB6820">
        <w:rPr>
          <w:sz w:val="22"/>
          <w:szCs w:val="22"/>
        </w:rPr>
        <w:t>огра-ничению</w:t>
      </w:r>
      <w:proofErr w:type="spellEnd"/>
      <w:proofErr w:type="gramEnd"/>
      <w:r w:rsidR="003518D1" w:rsidRPr="00EB6820">
        <w:rPr>
          <w:sz w:val="22"/>
          <w:szCs w:val="22"/>
        </w:rPr>
        <w:t xml:space="preserve"> ее распространения, не являются существенным изменением обстоятельств по смыслу ст. 451 Гражданского кодекса РФ. </w:t>
      </w:r>
    </w:p>
    <w:p w14:paraId="2E9FF947" w14:textId="3DEAC3D4" w:rsidR="003518D1" w:rsidRPr="00EB6820" w:rsidRDefault="003518D1" w:rsidP="003518D1">
      <w:pPr>
        <w:ind w:firstLine="567"/>
        <w:jc w:val="both"/>
        <w:rPr>
          <w:sz w:val="22"/>
          <w:szCs w:val="22"/>
        </w:rPr>
      </w:pPr>
      <w:r w:rsidRPr="00EB6820">
        <w:rPr>
          <w:sz w:val="22"/>
          <w:szCs w:val="22"/>
        </w:rPr>
        <w:t xml:space="preserve">Каждая из Сторон самостоятельно несет все риски, которые могут возникнуть в связи с </w:t>
      </w:r>
      <w:proofErr w:type="spellStart"/>
      <w:proofErr w:type="gramStart"/>
      <w:r w:rsidRPr="00EB6820">
        <w:rPr>
          <w:sz w:val="22"/>
          <w:szCs w:val="22"/>
        </w:rPr>
        <w:t>ука-занными</w:t>
      </w:r>
      <w:proofErr w:type="spellEnd"/>
      <w:proofErr w:type="gramEnd"/>
      <w:r w:rsidRPr="00EB6820">
        <w:rPr>
          <w:sz w:val="22"/>
          <w:szCs w:val="22"/>
        </w:rPr>
        <w:t xml:space="preserve"> обстоятельствами, при исполнении Договора. </w:t>
      </w:r>
    </w:p>
    <w:p w14:paraId="1F7A76B0" w14:textId="7B40356F" w:rsidR="003518D1" w:rsidRPr="00EB6820" w:rsidRDefault="003518D1" w:rsidP="003518D1">
      <w:pPr>
        <w:ind w:firstLine="567"/>
        <w:jc w:val="both"/>
        <w:rPr>
          <w:sz w:val="22"/>
          <w:szCs w:val="22"/>
        </w:rPr>
      </w:pPr>
      <w:r w:rsidRPr="00EB6820">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w:t>
      </w:r>
      <w:r w:rsidR="008C4183" w:rsidRPr="00EB6820">
        <w:rPr>
          <w:sz w:val="22"/>
          <w:szCs w:val="22"/>
        </w:rPr>
        <w:t>ребовать расторжения или измене</w:t>
      </w:r>
      <w:r w:rsidRPr="00EB6820">
        <w:rPr>
          <w:sz w:val="22"/>
          <w:szCs w:val="22"/>
        </w:rPr>
        <w:t>ния договора в соответствии со ст. 451 Гражданского кодекса РФ.</w:t>
      </w:r>
    </w:p>
    <w:p w14:paraId="32C6DC15" w14:textId="2D13BDA2" w:rsidR="003518D1" w:rsidRPr="00EB6820" w:rsidRDefault="003518D1" w:rsidP="003518D1">
      <w:pPr>
        <w:tabs>
          <w:tab w:val="left" w:pos="540"/>
        </w:tabs>
        <w:ind w:firstLine="567"/>
        <w:jc w:val="both"/>
      </w:pPr>
      <w:r w:rsidRPr="00EB6820">
        <w:t>10.7 Изменения и дополнения к настоящему Договору действительны, если они исполнены в письменном виде, подписаны и заверены обеими сторонами.</w:t>
      </w:r>
    </w:p>
    <w:p w14:paraId="11F5E6D3" w14:textId="2E86BE44" w:rsidR="003518D1" w:rsidRPr="00EB6820" w:rsidRDefault="003518D1" w:rsidP="003518D1">
      <w:pPr>
        <w:pStyle w:val="ab"/>
        <w:spacing w:after="0"/>
        <w:ind w:firstLine="567"/>
        <w:jc w:val="both"/>
      </w:pPr>
      <w:r w:rsidRPr="00EB6820">
        <w:t xml:space="preserve">10.8.  </w:t>
      </w:r>
      <w:r w:rsidRPr="00EB6820">
        <w:rPr>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 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r w:rsidRPr="00EB6820">
        <w:t xml:space="preserve"> </w:t>
      </w:r>
      <w:r w:rsidRPr="00EB6820">
        <w:rPr>
          <w:bCs/>
        </w:rPr>
        <w:t>Уведомления совершаются в той же форме, что и договор.</w:t>
      </w:r>
    </w:p>
    <w:p w14:paraId="21A4F449" w14:textId="4E33D112" w:rsidR="003518D1" w:rsidRPr="00EB6820" w:rsidRDefault="003518D1" w:rsidP="003518D1">
      <w:pPr>
        <w:ind w:firstLine="567"/>
        <w:jc w:val="both"/>
      </w:pPr>
      <w:r w:rsidRPr="00EB6820">
        <w:t xml:space="preserve">10.9. </w:t>
      </w:r>
      <w:proofErr w:type="gramStart"/>
      <w:r w:rsidRPr="00EB6820">
        <w:t>Настоящий  Договор</w:t>
      </w:r>
      <w:proofErr w:type="gramEnd"/>
      <w:r w:rsidRPr="00EB6820">
        <w:t xml:space="preserve"> составлен  в двух экземплярах,  по одному для   каждой  стороны.  При этом оба экземпляра имеют одинаковую юридическую силу.</w:t>
      </w:r>
    </w:p>
    <w:p w14:paraId="5024E736" w14:textId="77777777" w:rsidR="003518D1" w:rsidRPr="003518D1" w:rsidRDefault="003518D1" w:rsidP="003518D1">
      <w:pPr>
        <w:ind w:firstLine="567"/>
        <w:jc w:val="both"/>
        <w:rPr>
          <w:color w:val="FF0000"/>
          <w:sz w:val="22"/>
          <w:szCs w:val="22"/>
        </w:rPr>
      </w:pPr>
    </w:p>
    <w:p w14:paraId="00A396C9" w14:textId="34E88C43" w:rsidR="00DA17EE" w:rsidRDefault="00443299" w:rsidP="00A10430">
      <w:pPr>
        <w:ind w:firstLine="567"/>
        <w:jc w:val="both"/>
        <w:rPr>
          <w:sz w:val="22"/>
          <w:szCs w:val="22"/>
        </w:rPr>
      </w:pPr>
      <w:r w:rsidRPr="00C104DF">
        <w:rPr>
          <w:sz w:val="22"/>
          <w:szCs w:val="22"/>
        </w:rPr>
        <w:t xml:space="preserve">      </w:t>
      </w:r>
    </w:p>
    <w:p w14:paraId="5859AF52" w14:textId="77777777" w:rsidR="003518D1" w:rsidRPr="00C104DF" w:rsidRDefault="003518D1" w:rsidP="00A10430">
      <w:pPr>
        <w:ind w:firstLine="567"/>
        <w:jc w:val="both"/>
        <w:rPr>
          <w:sz w:val="22"/>
          <w:szCs w:val="22"/>
        </w:rPr>
      </w:pPr>
    </w:p>
    <w:p w14:paraId="00A396CA" w14:textId="7C91899E" w:rsidR="00DA17EE" w:rsidRPr="00C104DF" w:rsidRDefault="00470F69" w:rsidP="00A25FEE">
      <w:pPr>
        <w:tabs>
          <w:tab w:val="left" w:pos="1800"/>
        </w:tabs>
        <w:ind w:firstLine="567"/>
        <w:jc w:val="center"/>
        <w:rPr>
          <w:b/>
          <w:caps/>
          <w:sz w:val="22"/>
          <w:szCs w:val="22"/>
        </w:rPr>
      </w:pPr>
      <w:r w:rsidRPr="00C104DF">
        <w:rPr>
          <w:b/>
          <w:caps/>
          <w:sz w:val="22"/>
          <w:szCs w:val="22"/>
        </w:rPr>
        <w:lastRenderedPageBreak/>
        <w:t>11</w:t>
      </w:r>
      <w:r w:rsidR="00443299" w:rsidRPr="00C104DF">
        <w:rPr>
          <w:b/>
          <w:caps/>
          <w:sz w:val="22"/>
          <w:szCs w:val="22"/>
        </w:rPr>
        <w:t>. Приложения и неотъемлемые части настоящего договора</w:t>
      </w:r>
    </w:p>
    <w:p w14:paraId="00A396CB" w14:textId="77777777" w:rsidR="006B23A3" w:rsidRPr="00C104DF" w:rsidRDefault="00EB6820" w:rsidP="00A25FEE">
      <w:pPr>
        <w:tabs>
          <w:tab w:val="left" w:pos="1800"/>
        </w:tabs>
        <w:ind w:firstLine="567"/>
        <w:jc w:val="center"/>
        <w:rPr>
          <w:b/>
          <w:caps/>
          <w:sz w:val="22"/>
          <w:szCs w:val="22"/>
        </w:rPr>
      </w:pPr>
    </w:p>
    <w:p w14:paraId="00A396CC" w14:textId="00D79E3B" w:rsidR="00533FBF" w:rsidRPr="00EB6820" w:rsidRDefault="006A5542" w:rsidP="00533FBF">
      <w:pPr>
        <w:tabs>
          <w:tab w:val="left" w:pos="1800"/>
        </w:tabs>
        <w:ind w:firstLine="567"/>
        <w:jc w:val="both"/>
        <w:rPr>
          <w:sz w:val="22"/>
          <w:szCs w:val="22"/>
        </w:rPr>
      </w:pPr>
      <w:r w:rsidRPr="00EB6820">
        <w:rPr>
          <w:caps/>
          <w:sz w:val="22"/>
          <w:szCs w:val="22"/>
        </w:rPr>
        <w:t>11</w:t>
      </w:r>
      <w:r w:rsidR="00443299" w:rsidRPr="00EB6820">
        <w:rPr>
          <w:caps/>
          <w:sz w:val="22"/>
          <w:szCs w:val="22"/>
        </w:rPr>
        <w:t>.</w:t>
      </w:r>
      <w:r w:rsidR="00443299" w:rsidRPr="00EB6820">
        <w:rPr>
          <w:sz w:val="22"/>
          <w:szCs w:val="22"/>
        </w:rPr>
        <w:t>1. Поиме</w:t>
      </w:r>
      <w:r w:rsidR="00153747" w:rsidRPr="00EB6820">
        <w:rPr>
          <w:sz w:val="22"/>
          <w:szCs w:val="22"/>
        </w:rPr>
        <w:t xml:space="preserve">нный список Работников филиала </w:t>
      </w:r>
      <w:r w:rsidR="00443299" w:rsidRPr="00EB6820">
        <w:rPr>
          <w:sz w:val="22"/>
          <w:szCs w:val="22"/>
        </w:rPr>
        <w:t xml:space="preserve">(Приложение № 1); </w:t>
      </w:r>
    </w:p>
    <w:p w14:paraId="00A396CD" w14:textId="31C328FA" w:rsidR="00533FBF" w:rsidRPr="00EB6820" w:rsidRDefault="006A5542" w:rsidP="00533FBF">
      <w:pPr>
        <w:tabs>
          <w:tab w:val="left" w:pos="1800"/>
        </w:tabs>
        <w:ind w:firstLine="567"/>
        <w:jc w:val="both"/>
        <w:rPr>
          <w:sz w:val="22"/>
          <w:szCs w:val="22"/>
        </w:rPr>
      </w:pPr>
      <w:r w:rsidRPr="00EB6820">
        <w:rPr>
          <w:sz w:val="22"/>
          <w:szCs w:val="22"/>
        </w:rPr>
        <w:t>11</w:t>
      </w:r>
      <w:r w:rsidR="00443299" w:rsidRPr="00EB6820">
        <w:rPr>
          <w:sz w:val="22"/>
          <w:szCs w:val="22"/>
        </w:rPr>
        <w:t>.2. Календарный план (Приложение № 2</w:t>
      </w:r>
      <w:proofErr w:type="gramStart"/>
      <w:r w:rsidR="00443299" w:rsidRPr="00EB6820">
        <w:rPr>
          <w:sz w:val="22"/>
          <w:szCs w:val="22"/>
        </w:rPr>
        <w:t>) ;</w:t>
      </w:r>
      <w:proofErr w:type="gramEnd"/>
    </w:p>
    <w:p w14:paraId="0B8DCE07" w14:textId="3D33EC76" w:rsidR="00A65D2B" w:rsidRPr="00EB6820" w:rsidRDefault="006A5542" w:rsidP="00A65D2B">
      <w:pPr>
        <w:tabs>
          <w:tab w:val="left" w:pos="1800"/>
        </w:tabs>
        <w:ind w:firstLine="567"/>
        <w:jc w:val="both"/>
        <w:rPr>
          <w:sz w:val="22"/>
          <w:szCs w:val="22"/>
        </w:rPr>
      </w:pPr>
      <w:r w:rsidRPr="00EB6820">
        <w:rPr>
          <w:sz w:val="22"/>
          <w:szCs w:val="22"/>
        </w:rPr>
        <w:t>11</w:t>
      </w:r>
      <w:r w:rsidR="00443299" w:rsidRPr="00EB6820">
        <w:rPr>
          <w:sz w:val="22"/>
          <w:szCs w:val="22"/>
        </w:rPr>
        <w:t>.</w:t>
      </w:r>
      <w:r w:rsidR="002F1FD5" w:rsidRPr="00EB6820">
        <w:rPr>
          <w:sz w:val="22"/>
          <w:szCs w:val="22"/>
        </w:rPr>
        <w:t>3</w:t>
      </w:r>
      <w:r w:rsidR="00443299" w:rsidRPr="00EB6820">
        <w:rPr>
          <w:sz w:val="22"/>
          <w:szCs w:val="22"/>
        </w:rPr>
        <w:t xml:space="preserve">. </w:t>
      </w:r>
      <w:r w:rsidR="00A65D2B" w:rsidRPr="00EB6820">
        <w:rPr>
          <w:sz w:val="22"/>
          <w:szCs w:val="22"/>
        </w:rPr>
        <w:t>Памятка о прохождении периодического медицинского осмотра (Приложение № 3);</w:t>
      </w:r>
    </w:p>
    <w:p w14:paraId="00A396CF" w14:textId="4F5988E8" w:rsidR="00533FBF" w:rsidRPr="00EB6820" w:rsidRDefault="00A65D2B" w:rsidP="00A65D2B">
      <w:pPr>
        <w:tabs>
          <w:tab w:val="left" w:pos="1800"/>
        </w:tabs>
        <w:ind w:firstLine="567"/>
        <w:jc w:val="both"/>
        <w:rPr>
          <w:sz w:val="22"/>
          <w:szCs w:val="22"/>
        </w:rPr>
      </w:pPr>
      <w:r w:rsidRPr="00EB6820">
        <w:rPr>
          <w:sz w:val="22"/>
          <w:szCs w:val="22"/>
        </w:rPr>
        <w:t xml:space="preserve">11.4. </w:t>
      </w:r>
      <w:r w:rsidR="00443299" w:rsidRPr="00EB6820">
        <w:rPr>
          <w:sz w:val="22"/>
          <w:szCs w:val="22"/>
        </w:rPr>
        <w:t>Калькуляция це</w:t>
      </w:r>
      <w:r w:rsidR="00153747" w:rsidRPr="00EB6820">
        <w:rPr>
          <w:sz w:val="22"/>
          <w:szCs w:val="22"/>
        </w:rPr>
        <w:t xml:space="preserve">н на медицинские услуги </w:t>
      </w:r>
      <w:r w:rsidR="00443299" w:rsidRPr="00EB6820">
        <w:rPr>
          <w:sz w:val="22"/>
          <w:szCs w:val="22"/>
        </w:rPr>
        <w:t xml:space="preserve">(Приложение № </w:t>
      </w:r>
      <w:r w:rsidRPr="00EB6820">
        <w:rPr>
          <w:sz w:val="22"/>
          <w:szCs w:val="22"/>
        </w:rPr>
        <w:t>4</w:t>
      </w:r>
      <w:r w:rsidR="00443299" w:rsidRPr="00EB6820">
        <w:rPr>
          <w:sz w:val="22"/>
          <w:szCs w:val="22"/>
        </w:rPr>
        <w:t>)</w:t>
      </w:r>
      <w:r w:rsidRPr="00EB6820">
        <w:rPr>
          <w:sz w:val="22"/>
          <w:szCs w:val="22"/>
        </w:rPr>
        <w:t>;</w:t>
      </w:r>
    </w:p>
    <w:p w14:paraId="00A396D0" w14:textId="31244B14" w:rsidR="00533FBF" w:rsidRPr="00EB6820" w:rsidRDefault="006A5542" w:rsidP="00533FBF">
      <w:pPr>
        <w:tabs>
          <w:tab w:val="left" w:pos="1800"/>
        </w:tabs>
        <w:ind w:firstLine="567"/>
        <w:jc w:val="both"/>
        <w:rPr>
          <w:sz w:val="22"/>
          <w:szCs w:val="22"/>
        </w:rPr>
      </w:pPr>
      <w:r w:rsidRPr="00EB6820">
        <w:rPr>
          <w:sz w:val="22"/>
          <w:szCs w:val="22"/>
        </w:rPr>
        <w:t>11</w:t>
      </w:r>
      <w:r w:rsidR="00443299" w:rsidRPr="00EB6820">
        <w:rPr>
          <w:sz w:val="22"/>
          <w:szCs w:val="22"/>
        </w:rPr>
        <w:t>.</w:t>
      </w:r>
      <w:r w:rsidR="002F1FD5" w:rsidRPr="00EB6820">
        <w:rPr>
          <w:sz w:val="22"/>
          <w:szCs w:val="22"/>
        </w:rPr>
        <w:t>4</w:t>
      </w:r>
      <w:r w:rsidR="00443299" w:rsidRPr="00EB6820">
        <w:rPr>
          <w:sz w:val="22"/>
          <w:szCs w:val="22"/>
        </w:rPr>
        <w:t xml:space="preserve">. Соглашение о соблюдении антикоррупционных условий (Приложение № </w:t>
      </w:r>
      <w:r w:rsidR="00A65D2B" w:rsidRPr="00EB6820">
        <w:rPr>
          <w:sz w:val="22"/>
          <w:szCs w:val="22"/>
        </w:rPr>
        <w:t>5</w:t>
      </w:r>
      <w:r w:rsidR="00B951F3" w:rsidRPr="00EB6820">
        <w:rPr>
          <w:sz w:val="22"/>
          <w:szCs w:val="22"/>
        </w:rPr>
        <w:t>)</w:t>
      </w:r>
      <w:r w:rsidR="00EB6820">
        <w:rPr>
          <w:sz w:val="22"/>
          <w:szCs w:val="22"/>
        </w:rPr>
        <w:t>.</w:t>
      </w:r>
    </w:p>
    <w:p w14:paraId="04C4AB8B" w14:textId="3A6B161A" w:rsidR="00724593" w:rsidRPr="00457CD3" w:rsidRDefault="00724593" w:rsidP="00533FBF">
      <w:pPr>
        <w:tabs>
          <w:tab w:val="left" w:pos="1800"/>
        </w:tabs>
        <w:ind w:firstLine="567"/>
        <w:jc w:val="both"/>
        <w:rPr>
          <w:color w:val="FF0000"/>
          <w:sz w:val="22"/>
          <w:szCs w:val="22"/>
        </w:rPr>
      </w:pPr>
    </w:p>
    <w:p w14:paraId="00A396D1" w14:textId="77777777" w:rsidR="00074ED0" w:rsidRPr="00847DEA" w:rsidRDefault="00EB6820" w:rsidP="00533FBF">
      <w:pPr>
        <w:tabs>
          <w:tab w:val="left" w:pos="1800"/>
        </w:tabs>
        <w:ind w:firstLine="567"/>
        <w:jc w:val="both"/>
        <w:rPr>
          <w:sz w:val="23"/>
          <w:szCs w:val="23"/>
        </w:rPr>
      </w:pPr>
    </w:p>
    <w:p w14:paraId="00A396D2" w14:textId="09D67EA2" w:rsidR="00847DEA" w:rsidRDefault="006A5542" w:rsidP="00A10430">
      <w:pPr>
        <w:tabs>
          <w:tab w:val="left" w:pos="1800"/>
        </w:tabs>
        <w:ind w:firstLine="567"/>
        <w:jc w:val="center"/>
        <w:rPr>
          <w:b/>
          <w:sz w:val="23"/>
          <w:szCs w:val="23"/>
        </w:rPr>
      </w:pPr>
      <w:r>
        <w:rPr>
          <w:b/>
          <w:sz w:val="23"/>
          <w:szCs w:val="23"/>
        </w:rPr>
        <w:t>12</w:t>
      </w:r>
      <w:r w:rsidR="00443299" w:rsidRPr="00847DEA">
        <w:rPr>
          <w:b/>
          <w:sz w:val="23"/>
          <w:szCs w:val="23"/>
        </w:rPr>
        <w:t>. АДРЕСА, БАНКОВСКИЕ РЕКВИЗИТЫ И ПОДПИСИ СТОРОН:</w:t>
      </w:r>
    </w:p>
    <w:p w14:paraId="00A396D3" w14:textId="22A7D9F1" w:rsidR="00A67F6F" w:rsidRDefault="00A67F6F" w:rsidP="00C104DF">
      <w:pPr>
        <w:tabs>
          <w:tab w:val="left" w:pos="1800"/>
        </w:tabs>
        <w:rPr>
          <w:b/>
          <w:sz w:val="23"/>
          <w:szCs w:val="23"/>
        </w:rPr>
      </w:pPr>
    </w:p>
    <w:p w14:paraId="39516720" w14:textId="77777777" w:rsidR="00A67F6F" w:rsidRPr="00A67F6F" w:rsidRDefault="00A67F6F" w:rsidP="00A67F6F">
      <w:pPr>
        <w:rPr>
          <w:sz w:val="23"/>
          <w:szCs w:val="23"/>
        </w:rPr>
      </w:pPr>
    </w:p>
    <w:tbl>
      <w:tblPr>
        <w:tblW w:w="9815" w:type="dxa"/>
        <w:tblInd w:w="108" w:type="dxa"/>
        <w:tblBorders>
          <w:insideH w:val="single" w:sz="4" w:space="0" w:color="auto"/>
          <w:insideV w:val="single" w:sz="4" w:space="0" w:color="auto"/>
        </w:tblBorders>
        <w:tblLayout w:type="fixed"/>
        <w:tblLook w:val="04A0" w:firstRow="1" w:lastRow="0" w:firstColumn="1" w:lastColumn="0" w:noHBand="0" w:noVBand="1"/>
      </w:tblPr>
      <w:tblGrid>
        <w:gridCol w:w="5529"/>
        <w:gridCol w:w="4286"/>
      </w:tblGrid>
      <w:tr w:rsidR="007758B3" w14:paraId="29D38ED0" w14:textId="77777777" w:rsidTr="00BE6C71">
        <w:trPr>
          <w:trHeight w:val="709"/>
        </w:trPr>
        <w:tc>
          <w:tcPr>
            <w:tcW w:w="5529" w:type="dxa"/>
          </w:tcPr>
          <w:p w14:paraId="448DB70E" w14:textId="77777777" w:rsidR="007758B3" w:rsidRDefault="007758B3">
            <w:pPr>
              <w:spacing w:line="276" w:lineRule="auto"/>
              <w:jc w:val="both"/>
              <w:rPr>
                <w:b/>
                <w:lang w:eastAsia="en-US"/>
              </w:rPr>
            </w:pPr>
            <w:r>
              <w:rPr>
                <w:b/>
                <w:lang w:eastAsia="en-US"/>
              </w:rPr>
              <w:t>Заказчик:</w:t>
            </w:r>
          </w:p>
          <w:p w14:paraId="0BB47BDD" w14:textId="77777777" w:rsidR="007758B3" w:rsidRDefault="007758B3">
            <w:pPr>
              <w:spacing w:line="276" w:lineRule="auto"/>
              <w:jc w:val="both"/>
              <w:rPr>
                <w:b/>
                <w:lang w:eastAsia="en-US"/>
              </w:rPr>
            </w:pPr>
            <w:r>
              <w:rPr>
                <w:b/>
                <w:lang w:eastAsia="en-US"/>
              </w:rPr>
              <w:t>Акционерное общество</w:t>
            </w:r>
          </w:p>
          <w:p w14:paraId="260096B7" w14:textId="77777777" w:rsidR="007758B3" w:rsidRDefault="007758B3">
            <w:pPr>
              <w:spacing w:line="276" w:lineRule="auto"/>
              <w:jc w:val="both"/>
              <w:rPr>
                <w:b/>
                <w:lang w:eastAsia="en-US"/>
              </w:rPr>
            </w:pPr>
            <w:r>
              <w:rPr>
                <w:b/>
                <w:lang w:eastAsia="en-US"/>
              </w:rPr>
              <w:t>«Иркутская электросетевая компания»</w:t>
            </w:r>
          </w:p>
          <w:p w14:paraId="7FA2C49E" w14:textId="77777777" w:rsidR="007758B3" w:rsidRDefault="007758B3">
            <w:pPr>
              <w:spacing w:line="276" w:lineRule="auto"/>
              <w:jc w:val="both"/>
              <w:rPr>
                <w:b/>
                <w:lang w:eastAsia="en-US"/>
              </w:rPr>
            </w:pPr>
            <w:r>
              <w:rPr>
                <w:b/>
                <w:lang w:eastAsia="en-US"/>
              </w:rPr>
              <w:t>(АО «ИЭСК»)</w:t>
            </w:r>
          </w:p>
          <w:p w14:paraId="225DCEF2" w14:textId="77777777" w:rsidR="007758B3" w:rsidRDefault="007758B3">
            <w:pPr>
              <w:spacing w:line="276" w:lineRule="auto"/>
              <w:jc w:val="both"/>
              <w:rPr>
                <w:lang w:eastAsia="en-US"/>
              </w:rPr>
            </w:pPr>
            <w:r>
              <w:rPr>
                <w:lang w:eastAsia="en-US"/>
              </w:rPr>
              <w:t>664033, Российская Федерация, г. Иркутск,</w:t>
            </w:r>
          </w:p>
          <w:p w14:paraId="03D8E2F9" w14:textId="77777777" w:rsidR="007758B3" w:rsidRDefault="007758B3">
            <w:pPr>
              <w:spacing w:line="276" w:lineRule="auto"/>
              <w:jc w:val="both"/>
              <w:rPr>
                <w:lang w:eastAsia="en-US"/>
              </w:rPr>
            </w:pPr>
            <w:r>
              <w:rPr>
                <w:lang w:eastAsia="en-US"/>
              </w:rPr>
              <w:t>Ул. Лермонтова, 257</w:t>
            </w:r>
          </w:p>
          <w:p w14:paraId="328821C1" w14:textId="77777777" w:rsidR="007758B3" w:rsidRDefault="007758B3">
            <w:pPr>
              <w:spacing w:line="276" w:lineRule="auto"/>
              <w:jc w:val="both"/>
              <w:rPr>
                <w:lang w:eastAsia="en-US"/>
              </w:rPr>
            </w:pPr>
            <w:r>
              <w:rPr>
                <w:lang w:eastAsia="en-US"/>
              </w:rPr>
              <w:t>ИНН 3812122706 КПП 775050001</w:t>
            </w:r>
          </w:p>
          <w:p w14:paraId="2B83C4E7" w14:textId="77777777" w:rsidR="007758B3" w:rsidRDefault="007758B3">
            <w:pPr>
              <w:spacing w:line="276" w:lineRule="auto"/>
              <w:jc w:val="both"/>
              <w:rPr>
                <w:lang w:eastAsia="en-US"/>
              </w:rPr>
            </w:pPr>
            <w:proofErr w:type="spellStart"/>
            <w:r>
              <w:rPr>
                <w:lang w:eastAsia="en-US"/>
              </w:rPr>
              <w:t>Расч</w:t>
            </w:r>
            <w:proofErr w:type="spellEnd"/>
            <w:r>
              <w:rPr>
                <w:lang w:eastAsia="en-US"/>
              </w:rPr>
              <w:t>. счет 40702810690040001333</w:t>
            </w:r>
          </w:p>
          <w:p w14:paraId="792598F2" w14:textId="77777777" w:rsidR="007758B3" w:rsidRDefault="007758B3">
            <w:pPr>
              <w:spacing w:line="276" w:lineRule="auto"/>
              <w:jc w:val="both"/>
              <w:rPr>
                <w:lang w:eastAsia="en-US"/>
              </w:rPr>
            </w:pPr>
            <w:r>
              <w:rPr>
                <w:lang w:eastAsia="en-US"/>
              </w:rPr>
              <w:t>Иркутский филиал Банка ИНГОССТРАХ (АО)</w:t>
            </w:r>
          </w:p>
          <w:p w14:paraId="3269839C" w14:textId="77777777" w:rsidR="007758B3" w:rsidRDefault="007758B3">
            <w:pPr>
              <w:spacing w:line="276" w:lineRule="auto"/>
              <w:jc w:val="both"/>
              <w:rPr>
                <w:lang w:eastAsia="en-US"/>
              </w:rPr>
            </w:pPr>
            <w:r>
              <w:rPr>
                <w:lang w:eastAsia="en-US"/>
              </w:rPr>
              <w:t>к\</w:t>
            </w:r>
            <w:proofErr w:type="spellStart"/>
            <w:r>
              <w:rPr>
                <w:lang w:eastAsia="en-US"/>
              </w:rPr>
              <w:t>сч</w:t>
            </w:r>
            <w:proofErr w:type="spellEnd"/>
            <w:r>
              <w:rPr>
                <w:lang w:eastAsia="en-US"/>
              </w:rPr>
              <w:t>. 30101810300000000728</w:t>
            </w:r>
          </w:p>
          <w:p w14:paraId="14EACFB7" w14:textId="77777777" w:rsidR="007758B3" w:rsidRDefault="007758B3">
            <w:pPr>
              <w:spacing w:line="276" w:lineRule="auto"/>
              <w:jc w:val="both"/>
              <w:rPr>
                <w:lang w:eastAsia="en-US"/>
              </w:rPr>
            </w:pPr>
            <w:r>
              <w:rPr>
                <w:lang w:eastAsia="en-US"/>
              </w:rPr>
              <w:t>БИК 042520728 ОКПО 77642878</w:t>
            </w:r>
          </w:p>
          <w:p w14:paraId="0F2F635E" w14:textId="77777777" w:rsidR="007758B3" w:rsidRDefault="007758B3">
            <w:pPr>
              <w:spacing w:line="276" w:lineRule="auto"/>
              <w:jc w:val="both"/>
              <w:rPr>
                <w:lang w:eastAsia="en-US"/>
              </w:rPr>
            </w:pPr>
            <w:r>
              <w:rPr>
                <w:lang w:eastAsia="en-US"/>
              </w:rPr>
              <w:t>ОГРН 1093850013762</w:t>
            </w:r>
          </w:p>
          <w:p w14:paraId="6FA88AD2" w14:textId="77777777" w:rsidR="00C13FDB" w:rsidRDefault="00C13FDB">
            <w:pPr>
              <w:spacing w:line="276" w:lineRule="auto"/>
              <w:jc w:val="both"/>
              <w:rPr>
                <w:b/>
                <w:lang w:eastAsia="en-US"/>
              </w:rPr>
            </w:pPr>
          </w:p>
          <w:p w14:paraId="2803D65B" w14:textId="3A80862F" w:rsidR="007758B3" w:rsidRPr="00457CD3" w:rsidRDefault="007758B3">
            <w:pPr>
              <w:spacing w:line="276" w:lineRule="auto"/>
              <w:jc w:val="both"/>
              <w:rPr>
                <w:b/>
                <w:sz w:val="22"/>
                <w:szCs w:val="22"/>
                <w:lang w:eastAsia="en-US"/>
              </w:rPr>
            </w:pPr>
            <w:r w:rsidRPr="00457CD3">
              <w:rPr>
                <w:b/>
                <w:sz w:val="22"/>
                <w:szCs w:val="22"/>
                <w:lang w:eastAsia="en-US"/>
              </w:rPr>
              <w:t>Грузополучатель:</w:t>
            </w:r>
          </w:p>
          <w:tbl>
            <w:tblPr>
              <w:tblW w:w="9601" w:type="dxa"/>
              <w:tblLayout w:type="fixed"/>
              <w:tblLook w:val="04A0" w:firstRow="1" w:lastRow="0" w:firstColumn="1" w:lastColumn="0" w:noHBand="0" w:noVBand="1"/>
            </w:tblPr>
            <w:tblGrid>
              <w:gridCol w:w="4989"/>
              <w:gridCol w:w="236"/>
              <w:gridCol w:w="236"/>
              <w:gridCol w:w="236"/>
              <w:gridCol w:w="236"/>
              <w:gridCol w:w="917"/>
              <w:gridCol w:w="917"/>
              <w:gridCol w:w="917"/>
              <w:gridCol w:w="917"/>
            </w:tblGrid>
            <w:tr w:rsidR="00BE6C71" w:rsidRPr="00457CD3" w14:paraId="65198A29" w14:textId="77777777" w:rsidTr="00BE6C71">
              <w:trPr>
                <w:trHeight w:val="255"/>
              </w:trPr>
              <w:tc>
                <w:tcPr>
                  <w:tcW w:w="5933" w:type="dxa"/>
                  <w:gridSpan w:val="5"/>
                  <w:tcBorders>
                    <w:top w:val="nil"/>
                    <w:left w:val="nil"/>
                    <w:bottom w:val="nil"/>
                    <w:right w:val="nil"/>
                  </w:tcBorders>
                  <w:shd w:val="clear" w:color="auto" w:fill="auto"/>
                  <w:noWrap/>
                  <w:vAlign w:val="bottom"/>
                  <w:hideMark/>
                </w:tcPr>
                <w:p w14:paraId="5CD101F5" w14:textId="77777777" w:rsidR="00BE6C71" w:rsidRPr="00457CD3" w:rsidRDefault="00BE6C71">
                  <w:pPr>
                    <w:rPr>
                      <w:sz w:val="22"/>
                      <w:szCs w:val="22"/>
                    </w:rPr>
                  </w:pPr>
                  <w:r w:rsidRPr="00457CD3">
                    <w:rPr>
                      <w:sz w:val="22"/>
                      <w:szCs w:val="22"/>
                    </w:rPr>
                    <w:t>Филиал АО "ИЭСК" "Центральные электрические сети"</w:t>
                  </w:r>
                </w:p>
              </w:tc>
              <w:tc>
                <w:tcPr>
                  <w:tcW w:w="917" w:type="dxa"/>
                  <w:tcBorders>
                    <w:top w:val="nil"/>
                    <w:left w:val="nil"/>
                    <w:bottom w:val="nil"/>
                    <w:right w:val="nil"/>
                  </w:tcBorders>
                  <w:shd w:val="clear" w:color="auto" w:fill="auto"/>
                  <w:noWrap/>
                  <w:vAlign w:val="bottom"/>
                  <w:hideMark/>
                </w:tcPr>
                <w:p w14:paraId="59450B83"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48D795ED"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119F902C"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316AB11E" w14:textId="77777777" w:rsidR="00BE6C71" w:rsidRPr="00457CD3" w:rsidRDefault="00BE6C71">
                  <w:pPr>
                    <w:rPr>
                      <w:sz w:val="22"/>
                      <w:szCs w:val="22"/>
                    </w:rPr>
                  </w:pPr>
                </w:p>
              </w:tc>
            </w:tr>
            <w:tr w:rsidR="00BE6C71" w:rsidRPr="00457CD3" w14:paraId="7A1EFF80" w14:textId="77777777" w:rsidTr="00BE6C71">
              <w:trPr>
                <w:trHeight w:val="255"/>
              </w:trPr>
              <w:tc>
                <w:tcPr>
                  <w:tcW w:w="9601" w:type="dxa"/>
                  <w:gridSpan w:val="9"/>
                  <w:tcBorders>
                    <w:top w:val="nil"/>
                    <w:left w:val="nil"/>
                    <w:bottom w:val="nil"/>
                    <w:right w:val="nil"/>
                  </w:tcBorders>
                  <w:shd w:val="clear" w:color="auto" w:fill="auto"/>
                  <w:noWrap/>
                  <w:vAlign w:val="bottom"/>
                  <w:hideMark/>
                </w:tcPr>
                <w:p w14:paraId="3B34C647" w14:textId="77777777" w:rsidR="00BE6C71" w:rsidRPr="00457CD3" w:rsidRDefault="00BE6C71" w:rsidP="00BE6C71">
                  <w:pPr>
                    <w:rPr>
                      <w:sz w:val="22"/>
                      <w:szCs w:val="22"/>
                    </w:rPr>
                  </w:pPr>
                  <w:r w:rsidRPr="00457CD3">
                    <w:rPr>
                      <w:sz w:val="22"/>
                      <w:szCs w:val="22"/>
                    </w:rPr>
                    <w:t xml:space="preserve">665821, Иркутская область, городской округ Ангарский, </w:t>
                  </w:r>
                </w:p>
                <w:p w14:paraId="13779F8E" w14:textId="6F30B8F7" w:rsidR="00BE6C71" w:rsidRPr="00457CD3" w:rsidRDefault="00BE6C71" w:rsidP="00BE6C71">
                  <w:pPr>
                    <w:ind w:right="948"/>
                    <w:rPr>
                      <w:sz w:val="22"/>
                      <w:szCs w:val="22"/>
                    </w:rPr>
                  </w:pPr>
                  <w:proofErr w:type="spellStart"/>
                  <w:r w:rsidRPr="00457CD3">
                    <w:rPr>
                      <w:sz w:val="22"/>
                      <w:szCs w:val="22"/>
                    </w:rPr>
                    <w:t>г.Ангарск</w:t>
                  </w:r>
                  <w:proofErr w:type="spellEnd"/>
                  <w:r w:rsidRPr="00457CD3">
                    <w:rPr>
                      <w:sz w:val="22"/>
                      <w:szCs w:val="22"/>
                    </w:rPr>
                    <w:t>, квартал 272,</w:t>
                  </w:r>
                </w:p>
                <w:p w14:paraId="1FD644ED" w14:textId="538AEB74" w:rsidR="00BE6C71" w:rsidRPr="00457CD3" w:rsidRDefault="00BE6C71" w:rsidP="00BE6C71">
                  <w:pPr>
                    <w:rPr>
                      <w:sz w:val="22"/>
                      <w:szCs w:val="22"/>
                    </w:rPr>
                  </w:pPr>
                  <w:r w:rsidRPr="00457CD3">
                    <w:rPr>
                      <w:sz w:val="22"/>
                      <w:szCs w:val="22"/>
                    </w:rPr>
                    <w:t xml:space="preserve"> строение 5, а/я 5559</w:t>
                  </w:r>
                </w:p>
              </w:tc>
            </w:tr>
            <w:tr w:rsidR="00BE6C71" w:rsidRPr="00457CD3" w14:paraId="55E2BA18" w14:textId="77777777" w:rsidTr="00BE6C71">
              <w:trPr>
                <w:trHeight w:val="255"/>
              </w:trPr>
              <w:tc>
                <w:tcPr>
                  <w:tcW w:w="5461" w:type="dxa"/>
                  <w:gridSpan w:val="3"/>
                  <w:tcBorders>
                    <w:top w:val="nil"/>
                    <w:left w:val="nil"/>
                    <w:bottom w:val="nil"/>
                    <w:right w:val="nil"/>
                  </w:tcBorders>
                  <w:shd w:val="clear" w:color="auto" w:fill="auto"/>
                  <w:noWrap/>
                  <w:vAlign w:val="bottom"/>
                  <w:hideMark/>
                </w:tcPr>
                <w:p w14:paraId="123CD5AD" w14:textId="77777777" w:rsidR="00BE6C71" w:rsidRPr="00457CD3" w:rsidRDefault="00BE6C71">
                  <w:pPr>
                    <w:rPr>
                      <w:sz w:val="22"/>
                      <w:szCs w:val="22"/>
                    </w:rPr>
                  </w:pPr>
                  <w:r w:rsidRPr="00457CD3">
                    <w:rPr>
                      <w:sz w:val="22"/>
                      <w:szCs w:val="22"/>
                    </w:rPr>
                    <w:t>ИНН 3812122706   КПП 380143001</w:t>
                  </w:r>
                </w:p>
              </w:tc>
              <w:tc>
                <w:tcPr>
                  <w:tcW w:w="236" w:type="dxa"/>
                  <w:tcBorders>
                    <w:top w:val="nil"/>
                    <w:left w:val="nil"/>
                    <w:bottom w:val="nil"/>
                    <w:right w:val="nil"/>
                  </w:tcBorders>
                  <w:shd w:val="clear" w:color="auto" w:fill="auto"/>
                  <w:noWrap/>
                  <w:vAlign w:val="bottom"/>
                  <w:hideMark/>
                </w:tcPr>
                <w:p w14:paraId="42DE1135" w14:textId="77777777" w:rsidR="00BE6C71" w:rsidRPr="00457CD3" w:rsidRDefault="00BE6C71">
                  <w:pPr>
                    <w:rPr>
                      <w:sz w:val="22"/>
                      <w:szCs w:val="22"/>
                    </w:rPr>
                  </w:pPr>
                </w:p>
              </w:tc>
              <w:tc>
                <w:tcPr>
                  <w:tcW w:w="236" w:type="dxa"/>
                  <w:tcBorders>
                    <w:top w:val="nil"/>
                    <w:left w:val="nil"/>
                    <w:bottom w:val="nil"/>
                    <w:right w:val="nil"/>
                  </w:tcBorders>
                  <w:shd w:val="clear" w:color="auto" w:fill="auto"/>
                  <w:noWrap/>
                  <w:vAlign w:val="bottom"/>
                  <w:hideMark/>
                </w:tcPr>
                <w:p w14:paraId="5C470368"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2B5A8EDD"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4C278535"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232E22B0"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3BF58B03" w14:textId="77777777" w:rsidR="00BE6C71" w:rsidRPr="00457CD3" w:rsidRDefault="00BE6C71">
                  <w:pPr>
                    <w:rPr>
                      <w:sz w:val="22"/>
                      <w:szCs w:val="22"/>
                    </w:rPr>
                  </w:pPr>
                </w:p>
              </w:tc>
            </w:tr>
            <w:tr w:rsidR="00BE6C71" w:rsidRPr="00457CD3" w14:paraId="2E254B7F" w14:textId="77777777" w:rsidTr="00BE6C71">
              <w:trPr>
                <w:trHeight w:val="255"/>
              </w:trPr>
              <w:tc>
                <w:tcPr>
                  <w:tcW w:w="5461" w:type="dxa"/>
                  <w:gridSpan w:val="3"/>
                  <w:tcBorders>
                    <w:top w:val="nil"/>
                    <w:left w:val="nil"/>
                    <w:bottom w:val="nil"/>
                    <w:right w:val="nil"/>
                  </w:tcBorders>
                  <w:shd w:val="clear" w:color="auto" w:fill="auto"/>
                  <w:noWrap/>
                  <w:vAlign w:val="bottom"/>
                  <w:hideMark/>
                </w:tcPr>
                <w:p w14:paraId="760A19E9" w14:textId="77777777" w:rsidR="00BE6C71" w:rsidRPr="00457CD3" w:rsidRDefault="00BE6C71">
                  <w:pPr>
                    <w:rPr>
                      <w:sz w:val="22"/>
                      <w:szCs w:val="22"/>
                    </w:rPr>
                  </w:pPr>
                  <w:proofErr w:type="spellStart"/>
                  <w:r w:rsidRPr="00457CD3">
                    <w:rPr>
                      <w:sz w:val="22"/>
                      <w:szCs w:val="22"/>
                    </w:rPr>
                    <w:t>расч.счет</w:t>
                  </w:r>
                  <w:proofErr w:type="spellEnd"/>
                  <w:r w:rsidRPr="00457CD3">
                    <w:rPr>
                      <w:sz w:val="22"/>
                      <w:szCs w:val="22"/>
                    </w:rPr>
                    <w:t xml:space="preserve"> 407 028 101 9044 0000 489</w:t>
                  </w:r>
                </w:p>
              </w:tc>
              <w:tc>
                <w:tcPr>
                  <w:tcW w:w="236" w:type="dxa"/>
                  <w:tcBorders>
                    <w:top w:val="nil"/>
                    <w:left w:val="nil"/>
                    <w:bottom w:val="nil"/>
                    <w:right w:val="nil"/>
                  </w:tcBorders>
                  <w:shd w:val="clear" w:color="auto" w:fill="auto"/>
                  <w:noWrap/>
                  <w:vAlign w:val="bottom"/>
                  <w:hideMark/>
                </w:tcPr>
                <w:p w14:paraId="7C90EEC3" w14:textId="77777777" w:rsidR="00BE6C71" w:rsidRPr="00457CD3" w:rsidRDefault="00BE6C71">
                  <w:pPr>
                    <w:rPr>
                      <w:sz w:val="22"/>
                      <w:szCs w:val="22"/>
                    </w:rPr>
                  </w:pPr>
                </w:p>
              </w:tc>
              <w:tc>
                <w:tcPr>
                  <w:tcW w:w="236" w:type="dxa"/>
                  <w:tcBorders>
                    <w:top w:val="nil"/>
                    <w:left w:val="nil"/>
                    <w:bottom w:val="nil"/>
                    <w:right w:val="nil"/>
                  </w:tcBorders>
                  <w:shd w:val="clear" w:color="auto" w:fill="auto"/>
                  <w:noWrap/>
                  <w:vAlign w:val="bottom"/>
                  <w:hideMark/>
                </w:tcPr>
                <w:p w14:paraId="5F249710"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19C43421"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17109E5F"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739867D1"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38D3BDCE" w14:textId="77777777" w:rsidR="00BE6C71" w:rsidRPr="00457CD3" w:rsidRDefault="00BE6C71">
                  <w:pPr>
                    <w:rPr>
                      <w:sz w:val="22"/>
                      <w:szCs w:val="22"/>
                    </w:rPr>
                  </w:pPr>
                </w:p>
              </w:tc>
            </w:tr>
            <w:tr w:rsidR="00BE6C71" w:rsidRPr="00457CD3" w14:paraId="6D8B6219" w14:textId="77777777" w:rsidTr="00BE6C71">
              <w:trPr>
                <w:trHeight w:val="255"/>
              </w:trPr>
              <w:tc>
                <w:tcPr>
                  <w:tcW w:w="5697" w:type="dxa"/>
                  <w:gridSpan w:val="4"/>
                  <w:tcBorders>
                    <w:top w:val="nil"/>
                    <w:left w:val="nil"/>
                    <w:bottom w:val="nil"/>
                    <w:right w:val="nil"/>
                  </w:tcBorders>
                  <w:shd w:val="clear" w:color="auto" w:fill="auto"/>
                  <w:noWrap/>
                  <w:vAlign w:val="bottom"/>
                  <w:hideMark/>
                </w:tcPr>
                <w:p w14:paraId="67CE21CC" w14:textId="77777777" w:rsidR="00BE6C71" w:rsidRPr="00457CD3" w:rsidRDefault="00BE6C71">
                  <w:pPr>
                    <w:rPr>
                      <w:sz w:val="22"/>
                      <w:szCs w:val="22"/>
                    </w:rPr>
                  </w:pPr>
                  <w:r w:rsidRPr="00457CD3">
                    <w:rPr>
                      <w:sz w:val="22"/>
                      <w:szCs w:val="22"/>
                    </w:rPr>
                    <w:t>Иркутский филиал Банка ИНГОССТРАХ (АО)</w:t>
                  </w:r>
                </w:p>
              </w:tc>
              <w:tc>
                <w:tcPr>
                  <w:tcW w:w="236" w:type="dxa"/>
                  <w:tcBorders>
                    <w:top w:val="nil"/>
                    <w:left w:val="nil"/>
                    <w:bottom w:val="nil"/>
                    <w:right w:val="nil"/>
                  </w:tcBorders>
                  <w:shd w:val="clear" w:color="auto" w:fill="auto"/>
                  <w:noWrap/>
                  <w:vAlign w:val="bottom"/>
                  <w:hideMark/>
                </w:tcPr>
                <w:p w14:paraId="69F38711"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3E918FF6"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714CA2B6"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240B11DC"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57B8F492" w14:textId="77777777" w:rsidR="00BE6C71" w:rsidRPr="00457CD3" w:rsidRDefault="00BE6C71">
                  <w:pPr>
                    <w:rPr>
                      <w:sz w:val="22"/>
                      <w:szCs w:val="22"/>
                    </w:rPr>
                  </w:pPr>
                </w:p>
              </w:tc>
            </w:tr>
            <w:tr w:rsidR="00BE6C71" w:rsidRPr="00457CD3" w14:paraId="362EB38A" w14:textId="77777777" w:rsidTr="00BE6C71">
              <w:trPr>
                <w:trHeight w:val="255"/>
              </w:trPr>
              <w:tc>
                <w:tcPr>
                  <w:tcW w:w="5697" w:type="dxa"/>
                  <w:gridSpan w:val="4"/>
                  <w:tcBorders>
                    <w:top w:val="nil"/>
                    <w:left w:val="nil"/>
                    <w:bottom w:val="nil"/>
                    <w:right w:val="nil"/>
                  </w:tcBorders>
                  <w:shd w:val="clear" w:color="auto" w:fill="auto"/>
                  <w:noWrap/>
                  <w:vAlign w:val="bottom"/>
                  <w:hideMark/>
                </w:tcPr>
                <w:p w14:paraId="173F49DA" w14:textId="77777777" w:rsidR="00BE6C71" w:rsidRPr="00457CD3" w:rsidRDefault="00BE6C71">
                  <w:pPr>
                    <w:rPr>
                      <w:sz w:val="22"/>
                      <w:szCs w:val="22"/>
                    </w:rPr>
                  </w:pPr>
                  <w:r w:rsidRPr="00457CD3">
                    <w:rPr>
                      <w:sz w:val="22"/>
                      <w:szCs w:val="22"/>
                    </w:rPr>
                    <w:t>к/сч.30101810300000000728   БИК 042520728</w:t>
                  </w:r>
                </w:p>
              </w:tc>
              <w:tc>
                <w:tcPr>
                  <w:tcW w:w="236" w:type="dxa"/>
                  <w:tcBorders>
                    <w:top w:val="nil"/>
                    <w:left w:val="nil"/>
                    <w:bottom w:val="nil"/>
                    <w:right w:val="nil"/>
                  </w:tcBorders>
                  <w:shd w:val="clear" w:color="auto" w:fill="auto"/>
                  <w:noWrap/>
                  <w:vAlign w:val="bottom"/>
                  <w:hideMark/>
                </w:tcPr>
                <w:p w14:paraId="7200F1E8"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294D3696"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1233E226"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6B77947C"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65883A3A" w14:textId="77777777" w:rsidR="00BE6C71" w:rsidRPr="00457CD3" w:rsidRDefault="00BE6C71">
                  <w:pPr>
                    <w:rPr>
                      <w:sz w:val="22"/>
                      <w:szCs w:val="22"/>
                    </w:rPr>
                  </w:pPr>
                </w:p>
              </w:tc>
            </w:tr>
            <w:tr w:rsidR="00BE6C71" w:rsidRPr="00457CD3" w14:paraId="61B64233" w14:textId="77777777" w:rsidTr="00BE6C71">
              <w:trPr>
                <w:trHeight w:val="255"/>
              </w:trPr>
              <w:tc>
                <w:tcPr>
                  <w:tcW w:w="4989" w:type="dxa"/>
                  <w:tcBorders>
                    <w:top w:val="nil"/>
                    <w:left w:val="nil"/>
                    <w:bottom w:val="nil"/>
                    <w:right w:val="nil"/>
                  </w:tcBorders>
                  <w:shd w:val="clear" w:color="auto" w:fill="auto"/>
                  <w:noWrap/>
                  <w:vAlign w:val="bottom"/>
                  <w:hideMark/>
                </w:tcPr>
                <w:p w14:paraId="38AA8143" w14:textId="77777777" w:rsidR="00BE6C71" w:rsidRPr="00457CD3" w:rsidRDefault="00BE6C71">
                  <w:pPr>
                    <w:rPr>
                      <w:sz w:val="22"/>
                      <w:szCs w:val="22"/>
                    </w:rPr>
                  </w:pPr>
                  <w:r w:rsidRPr="00457CD3">
                    <w:rPr>
                      <w:sz w:val="22"/>
                      <w:szCs w:val="22"/>
                    </w:rPr>
                    <w:t>ОКПО 97722839</w:t>
                  </w:r>
                </w:p>
              </w:tc>
              <w:tc>
                <w:tcPr>
                  <w:tcW w:w="236" w:type="dxa"/>
                  <w:tcBorders>
                    <w:top w:val="nil"/>
                    <w:left w:val="nil"/>
                    <w:bottom w:val="nil"/>
                    <w:right w:val="nil"/>
                  </w:tcBorders>
                  <w:shd w:val="clear" w:color="auto" w:fill="auto"/>
                  <w:noWrap/>
                  <w:vAlign w:val="bottom"/>
                  <w:hideMark/>
                </w:tcPr>
                <w:p w14:paraId="002DAFCD" w14:textId="77777777" w:rsidR="00BE6C71" w:rsidRPr="00457CD3" w:rsidRDefault="00BE6C71">
                  <w:pPr>
                    <w:rPr>
                      <w:sz w:val="22"/>
                      <w:szCs w:val="22"/>
                    </w:rPr>
                  </w:pPr>
                </w:p>
              </w:tc>
              <w:tc>
                <w:tcPr>
                  <w:tcW w:w="236" w:type="dxa"/>
                  <w:tcBorders>
                    <w:top w:val="nil"/>
                    <w:left w:val="nil"/>
                    <w:bottom w:val="nil"/>
                    <w:right w:val="nil"/>
                  </w:tcBorders>
                  <w:shd w:val="clear" w:color="auto" w:fill="auto"/>
                  <w:noWrap/>
                  <w:vAlign w:val="bottom"/>
                  <w:hideMark/>
                </w:tcPr>
                <w:p w14:paraId="73BDF162" w14:textId="77777777" w:rsidR="00BE6C71" w:rsidRPr="00457CD3" w:rsidRDefault="00BE6C71">
                  <w:pPr>
                    <w:rPr>
                      <w:sz w:val="22"/>
                      <w:szCs w:val="22"/>
                    </w:rPr>
                  </w:pPr>
                </w:p>
              </w:tc>
              <w:tc>
                <w:tcPr>
                  <w:tcW w:w="236" w:type="dxa"/>
                  <w:tcBorders>
                    <w:top w:val="nil"/>
                    <w:left w:val="nil"/>
                    <w:bottom w:val="nil"/>
                    <w:right w:val="nil"/>
                  </w:tcBorders>
                  <w:shd w:val="clear" w:color="auto" w:fill="auto"/>
                  <w:noWrap/>
                  <w:vAlign w:val="bottom"/>
                  <w:hideMark/>
                </w:tcPr>
                <w:p w14:paraId="58E2395C" w14:textId="77777777" w:rsidR="00BE6C71" w:rsidRPr="00457CD3" w:rsidRDefault="00BE6C71">
                  <w:pPr>
                    <w:rPr>
                      <w:sz w:val="22"/>
                      <w:szCs w:val="22"/>
                    </w:rPr>
                  </w:pPr>
                </w:p>
              </w:tc>
              <w:tc>
                <w:tcPr>
                  <w:tcW w:w="236" w:type="dxa"/>
                  <w:tcBorders>
                    <w:top w:val="nil"/>
                    <w:left w:val="nil"/>
                    <w:bottom w:val="nil"/>
                    <w:right w:val="nil"/>
                  </w:tcBorders>
                  <w:shd w:val="clear" w:color="auto" w:fill="auto"/>
                  <w:noWrap/>
                  <w:vAlign w:val="bottom"/>
                  <w:hideMark/>
                </w:tcPr>
                <w:p w14:paraId="79BF50EA"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3B9020B0"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2342C732"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53E09909" w14:textId="77777777" w:rsidR="00BE6C71" w:rsidRPr="00457CD3" w:rsidRDefault="00BE6C71">
                  <w:pPr>
                    <w:rPr>
                      <w:sz w:val="22"/>
                      <w:szCs w:val="22"/>
                    </w:rPr>
                  </w:pPr>
                </w:p>
              </w:tc>
              <w:tc>
                <w:tcPr>
                  <w:tcW w:w="917" w:type="dxa"/>
                  <w:tcBorders>
                    <w:top w:val="nil"/>
                    <w:left w:val="nil"/>
                    <w:bottom w:val="nil"/>
                    <w:right w:val="nil"/>
                  </w:tcBorders>
                  <w:shd w:val="clear" w:color="auto" w:fill="auto"/>
                  <w:noWrap/>
                  <w:vAlign w:val="bottom"/>
                  <w:hideMark/>
                </w:tcPr>
                <w:p w14:paraId="6A5BE03C" w14:textId="77777777" w:rsidR="00BE6C71" w:rsidRPr="00457CD3" w:rsidRDefault="00BE6C71">
                  <w:pPr>
                    <w:rPr>
                      <w:sz w:val="22"/>
                      <w:szCs w:val="22"/>
                    </w:rPr>
                  </w:pPr>
                </w:p>
              </w:tc>
            </w:tr>
          </w:tbl>
          <w:p w14:paraId="703004AB" w14:textId="33A30FBE" w:rsidR="007758B3" w:rsidRPr="00457CD3" w:rsidRDefault="007758B3">
            <w:pPr>
              <w:spacing w:line="276" w:lineRule="auto"/>
              <w:jc w:val="both"/>
              <w:rPr>
                <w:sz w:val="22"/>
                <w:szCs w:val="22"/>
                <w:lang w:eastAsia="en-US"/>
              </w:rPr>
            </w:pPr>
          </w:p>
          <w:p w14:paraId="7D30003D" w14:textId="77777777" w:rsidR="007758B3" w:rsidRPr="00457CD3" w:rsidRDefault="007758B3">
            <w:pPr>
              <w:spacing w:line="276" w:lineRule="auto"/>
              <w:jc w:val="both"/>
              <w:rPr>
                <w:sz w:val="22"/>
                <w:szCs w:val="22"/>
                <w:lang w:eastAsia="en-US"/>
              </w:rPr>
            </w:pPr>
            <w:r w:rsidRPr="00457CD3">
              <w:rPr>
                <w:sz w:val="22"/>
                <w:szCs w:val="22"/>
                <w:lang w:eastAsia="en-US"/>
              </w:rPr>
              <w:t>Тел./факс: (83955) 502-420</w:t>
            </w:r>
          </w:p>
          <w:p w14:paraId="3586288F" w14:textId="77777777" w:rsidR="007758B3" w:rsidRDefault="007758B3">
            <w:pPr>
              <w:pStyle w:val="af2"/>
              <w:spacing w:line="276" w:lineRule="auto"/>
              <w:jc w:val="both"/>
              <w:rPr>
                <w:rFonts w:ascii="Times New Roman" w:hAnsi="Times New Roman"/>
                <w:sz w:val="22"/>
                <w:szCs w:val="22"/>
                <w:lang w:val="ru-RU" w:eastAsia="en-US"/>
              </w:rPr>
            </w:pPr>
          </w:p>
        </w:tc>
        <w:tc>
          <w:tcPr>
            <w:tcW w:w="4286" w:type="dxa"/>
          </w:tcPr>
          <w:p w14:paraId="76CECE49" w14:textId="77777777" w:rsidR="007758B3" w:rsidRDefault="007758B3">
            <w:pPr>
              <w:pStyle w:val="ab"/>
              <w:spacing w:line="276" w:lineRule="auto"/>
              <w:rPr>
                <w:b/>
                <w:sz w:val="22"/>
                <w:szCs w:val="22"/>
                <w:lang w:eastAsia="en-US"/>
              </w:rPr>
            </w:pPr>
            <w:r>
              <w:rPr>
                <w:b/>
                <w:sz w:val="22"/>
                <w:szCs w:val="22"/>
                <w:lang w:eastAsia="en-US"/>
              </w:rPr>
              <w:t>Исполнитель:</w:t>
            </w:r>
          </w:p>
          <w:p w14:paraId="76CCCCA3" w14:textId="77777777" w:rsidR="007758B3" w:rsidRDefault="007758B3">
            <w:pPr>
              <w:spacing w:line="276" w:lineRule="auto"/>
              <w:jc w:val="both"/>
              <w:rPr>
                <w:b/>
                <w:sz w:val="22"/>
                <w:szCs w:val="22"/>
                <w:lang w:eastAsia="en-US"/>
              </w:rPr>
            </w:pPr>
          </w:p>
        </w:tc>
      </w:tr>
    </w:tbl>
    <w:p w14:paraId="341A964F" w14:textId="77777777" w:rsidR="007758B3" w:rsidRDefault="007758B3" w:rsidP="007758B3">
      <w:pPr>
        <w:jc w:val="center"/>
        <w:rPr>
          <w:b/>
          <w:sz w:val="22"/>
          <w:szCs w:val="22"/>
        </w:rPr>
      </w:pPr>
    </w:p>
    <w:p w14:paraId="643D4991" w14:textId="77777777" w:rsidR="007758B3" w:rsidRDefault="007758B3" w:rsidP="007758B3">
      <w:pPr>
        <w:jc w:val="center"/>
        <w:rPr>
          <w:b/>
          <w:sz w:val="22"/>
          <w:szCs w:val="22"/>
        </w:rPr>
      </w:pPr>
      <w:r>
        <w:rPr>
          <w:b/>
          <w:sz w:val="22"/>
          <w:szCs w:val="22"/>
        </w:rPr>
        <w:t>Подписи и печати Сторон</w:t>
      </w:r>
    </w:p>
    <w:tbl>
      <w:tblPr>
        <w:tblW w:w="9782" w:type="dxa"/>
        <w:tblLook w:val="01E0" w:firstRow="1" w:lastRow="1" w:firstColumn="1" w:lastColumn="1" w:noHBand="0" w:noVBand="0"/>
      </w:tblPr>
      <w:tblGrid>
        <w:gridCol w:w="4962"/>
        <w:gridCol w:w="4820"/>
      </w:tblGrid>
      <w:tr w:rsidR="007758B3" w14:paraId="291EA21F" w14:textId="77777777" w:rsidTr="007758B3">
        <w:trPr>
          <w:trHeight w:val="1637"/>
        </w:trPr>
        <w:tc>
          <w:tcPr>
            <w:tcW w:w="4962" w:type="dxa"/>
          </w:tcPr>
          <w:p w14:paraId="1E3C1B9D" w14:textId="77777777" w:rsidR="007758B3" w:rsidRDefault="007758B3">
            <w:pPr>
              <w:pStyle w:val="af0"/>
              <w:tabs>
                <w:tab w:val="left" w:pos="426"/>
              </w:tabs>
              <w:spacing w:line="276" w:lineRule="auto"/>
              <w:ind w:left="0" w:firstLine="0"/>
              <w:rPr>
                <w:b/>
                <w:sz w:val="22"/>
                <w:szCs w:val="22"/>
                <w:lang w:eastAsia="en-US"/>
              </w:rPr>
            </w:pPr>
          </w:p>
          <w:p w14:paraId="02FC2B02" w14:textId="77777777" w:rsidR="007758B3" w:rsidRDefault="007758B3">
            <w:pPr>
              <w:pStyle w:val="af0"/>
              <w:tabs>
                <w:tab w:val="left" w:pos="426"/>
              </w:tabs>
              <w:spacing w:line="276" w:lineRule="auto"/>
              <w:ind w:left="0" w:firstLine="0"/>
              <w:rPr>
                <w:b/>
                <w:sz w:val="22"/>
                <w:szCs w:val="22"/>
                <w:lang w:eastAsia="en-US"/>
              </w:rPr>
            </w:pPr>
            <w:r>
              <w:rPr>
                <w:b/>
                <w:sz w:val="22"/>
                <w:szCs w:val="22"/>
                <w:lang w:eastAsia="en-US"/>
              </w:rPr>
              <w:t>Заказчик:</w:t>
            </w:r>
          </w:p>
          <w:p w14:paraId="1F0A9E75" w14:textId="77777777" w:rsidR="007758B3" w:rsidRDefault="007758B3">
            <w:pPr>
              <w:pStyle w:val="af0"/>
              <w:tabs>
                <w:tab w:val="left" w:pos="426"/>
              </w:tabs>
              <w:spacing w:line="276" w:lineRule="auto"/>
              <w:ind w:left="0" w:firstLine="0"/>
              <w:rPr>
                <w:sz w:val="22"/>
                <w:szCs w:val="22"/>
                <w:lang w:eastAsia="en-US"/>
              </w:rPr>
            </w:pPr>
            <w:r>
              <w:rPr>
                <w:sz w:val="22"/>
                <w:szCs w:val="22"/>
                <w:lang w:eastAsia="en-US"/>
              </w:rPr>
              <w:t>Директор филиала АО «ИЭСК»</w:t>
            </w:r>
          </w:p>
          <w:p w14:paraId="756DA0DB" w14:textId="77777777" w:rsidR="007758B3" w:rsidRDefault="007758B3">
            <w:pPr>
              <w:pStyle w:val="af0"/>
              <w:tabs>
                <w:tab w:val="left" w:pos="426"/>
              </w:tabs>
              <w:spacing w:line="276" w:lineRule="auto"/>
              <w:ind w:left="0" w:firstLine="0"/>
              <w:rPr>
                <w:sz w:val="22"/>
                <w:szCs w:val="22"/>
                <w:lang w:eastAsia="en-US"/>
              </w:rPr>
            </w:pPr>
            <w:r>
              <w:rPr>
                <w:sz w:val="22"/>
                <w:szCs w:val="22"/>
                <w:lang w:eastAsia="en-US"/>
              </w:rPr>
              <w:t>«Центральные электрические сети»</w:t>
            </w:r>
          </w:p>
          <w:p w14:paraId="09C0E4CD" w14:textId="77777777" w:rsidR="007758B3" w:rsidRDefault="007758B3">
            <w:pPr>
              <w:pStyle w:val="af0"/>
              <w:tabs>
                <w:tab w:val="left" w:pos="426"/>
              </w:tabs>
              <w:spacing w:line="276" w:lineRule="auto"/>
              <w:ind w:left="0" w:firstLine="0"/>
              <w:rPr>
                <w:sz w:val="22"/>
                <w:szCs w:val="22"/>
                <w:lang w:eastAsia="en-US"/>
              </w:rPr>
            </w:pPr>
          </w:p>
          <w:p w14:paraId="48164E09" w14:textId="77777777" w:rsidR="007758B3" w:rsidRDefault="007758B3">
            <w:pPr>
              <w:pStyle w:val="af0"/>
              <w:tabs>
                <w:tab w:val="left" w:pos="426"/>
              </w:tabs>
              <w:spacing w:line="276" w:lineRule="auto"/>
              <w:ind w:left="0" w:firstLine="0"/>
              <w:rPr>
                <w:sz w:val="22"/>
                <w:szCs w:val="22"/>
                <w:lang w:eastAsia="en-US"/>
              </w:rPr>
            </w:pPr>
            <w:r>
              <w:rPr>
                <w:sz w:val="22"/>
                <w:szCs w:val="22"/>
                <w:lang w:eastAsia="en-US"/>
              </w:rPr>
              <w:t>_________________________ /А.В. Ермолов/</w:t>
            </w:r>
          </w:p>
          <w:p w14:paraId="1ABC86A3" w14:textId="77777777" w:rsidR="007758B3" w:rsidRDefault="007758B3">
            <w:pPr>
              <w:pStyle w:val="af0"/>
              <w:tabs>
                <w:tab w:val="left" w:pos="426"/>
              </w:tabs>
              <w:spacing w:line="276" w:lineRule="auto"/>
              <w:ind w:left="0" w:firstLine="0"/>
              <w:rPr>
                <w:sz w:val="22"/>
                <w:szCs w:val="22"/>
                <w:lang w:eastAsia="en-US"/>
              </w:rPr>
            </w:pPr>
            <w:r>
              <w:rPr>
                <w:sz w:val="22"/>
                <w:szCs w:val="22"/>
                <w:lang w:eastAsia="en-US"/>
              </w:rPr>
              <w:t>«___» __________ 2023 г.</w:t>
            </w:r>
          </w:p>
          <w:p w14:paraId="4D85ED1C" w14:textId="77777777" w:rsidR="007758B3" w:rsidRDefault="007758B3">
            <w:pPr>
              <w:pStyle w:val="af0"/>
              <w:tabs>
                <w:tab w:val="left" w:pos="426"/>
              </w:tabs>
              <w:spacing w:line="276" w:lineRule="auto"/>
              <w:ind w:left="0" w:firstLine="0"/>
              <w:rPr>
                <w:sz w:val="22"/>
                <w:szCs w:val="22"/>
                <w:lang w:eastAsia="en-US"/>
              </w:rPr>
            </w:pPr>
            <w:proofErr w:type="spellStart"/>
            <w:r>
              <w:rPr>
                <w:sz w:val="22"/>
                <w:szCs w:val="22"/>
                <w:lang w:eastAsia="en-US"/>
              </w:rPr>
              <w:t>м.п</w:t>
            </w:r>
            <w:proofErr w:type="spellEnd"/>
            <w:r>
              <w:rPr>
                <w:sz w:val="22"/>
                <w:szCs w:val="22"/>
                <w:lang w:eastAsia="en-US"/>
              </w:rPr>
              <w:t>.</w:t>
            </w:r>
          </w:p>
        </w:tc>
        <w:tc>
          <w:tcPr>
            <w:tcW w:w="4820" w:type="dxa"/>
          </w:tcPr>
          <w:p w14:paraId="25E63978" w14:textId="77777777" w:rsidR="007758B3" w:rsidRDefault="007758B3">
            <w:pPr>
              <w:pStyle w:val="af0"/>
              <w:tabs>
                <w:tab w:val="left" w:pos="426"/>
              </w:tabs>
              <w:spacing w:line="276" w:lineRule="auto"/>
              <w:ind w:left="0" w:firstLine="0"/>
              <w:rPr>
                <w:sz w:val="22"/>
                <w:szCs w:val="22"/>
                <w:lang w:eastAsia="en-US"/>
              </w:rPr>
            </w:pPr>
            <w:r>
              <w:rPr>
                <w:sz w:val="22"/>
                <w:szCs w:val="22"/>
                <w:lang w:eastAsia="en-US"/>
              </w:rPr>
              <w:t xml:space="preserve"> </w:t>
            </w:r>
          </w:p>
          <w:p w14:paraId="0C377276" w14:textId="77777777" w:rsidR="007758B3" w:rsidRDefault="007758B3">
            <w:pPr>
              <w:pStyle w:val="af0"/>
              <w:tabs>
                <w:tab w:val="left" w:pos="426"/>
              </w:tabs>
              <w:spacing w:line="276" w:lineRule="auto"/>
              <w:ind w:left="0" w:firstLine="0"/>
              <w:rPr>
                <w:b/>
                <w:sz w:val="22"/>
                <w:szCs w:val="22"/>
                <w:lang w:eastAsia="en-US"/>
              </w:rPr>
            </w:pPr>
            <w:r>
              <w:rPr>
                <w:b/>
                <w:sz w:val="22"/>
                <w:szCs w:val="22"/>
                <w:lang w:eastAsia="en-US"/>
              </w:rPr>
              <w:t>Исполнитель:</w:t>
            </w:r>
          </w:p>
          <w:p w14:paraId="462EBF61" w14:textId="77777777" w:rsidR="007758B3" w:rsidRDefault="007758B3">
            <w:pPr>
              <w:pStyle w:val="af0"/>
              <w:tabs>
                <w:tab w:val="left" w:pos="426"/>
              </w:tabs>
              <w:spacing w:line="276" w:lineRule="auto"/>
              <w:ind w:left="0" w:firstLine="0"/>
              <w:rPr>
                <w:sz w:val="22"/>
                <w:szCs w:val="22"/>
                <w:lang w:eastAsia="en-US"/>
              </w:rPr>
            </w:pPr>
          </w:p>
          <w:p w14:paraId="0A70D404" w14:textId="77777777" w:rsidR="007758B3" w:rsidRDefault="007758B3">
            <w:pPr>
              <w:pStyle w:val="af0"/>
              <w:tabs>
                <w:tab w:val="left" w:pos="426"/>
              </w:tabs>
              <w:spacing w:line="276" w:lineRule="auto"/>
              <w:ind w:left="0" w:firstLine="0"/>
              <w:rPr>
                <w:sz w:val="22"/>
                <w:szCs w:val="22"/>
                <w:lang w:eastAsia="en-US"/>
              </w:rPr>
            </w:pPr>
          </w:p>
          <w:p w14:paraId="258266E3" w14:textId="77777777" w:rsidR="007758B3" w:rsidRDefault="007758B3">
            <w:pPr>
              <w:pStyle w:val="af0"/>
              <w:tabs>
                <w:tab w:val="left" w:pos="426"/>
              </w:tabs>
              <w:spacing w:line="276" w:lineRule="auto"/>
              <w:ind w:left="0" w:firstLine="0"/>
              <w:rPr>
                <w:sz w:val="22"/>
                <w:szCs w:val="22"/>
                <w:lang w:eastAsia="en-US"/>
              </w:rPr>
            </w:pPr>
          </w:p>
          <w:p w14:paraId="16B1C63E" w14:textId="77777777" w:rsidR="007758B3" w:rsidRDefault="007758B3">
            <w:pPr>
              <w:pStyle w:val="af0"/>
              <w:tabs>
                <w:tab w:val="left" w:pos="426"/>
              </w:tabs>
              <w:spacing w:line="276" w:lineRule="auto"/>
              <w:ind w:left="0" w:firstLine="0"/>
              <w:rPr>
                <w:sz w:val="22"/>
                <w:szCs w:val="22"/>
                <w:lang w:eastAsia="en-US"/>
              </w:rPr>
            </w:pPr>
            <w:r>
              <w:rPr>
                <w:sz w:val="22"/>
                <w:szCs w:val="22"/>
                <w:lang w:eastAsia="en-US"/>
              </w:rPr>
              <w:t xml:space="preserve">____________________ /                           / </w:t>
            </w:r>
          </w:p>
          <w:p w14:paraId="3D0EFFB5" w14:textId="77777777" w:rsidR="007758B3" w:rsidRDefault="007758B3">
            <w:pPr>
              <w:pStyle w:val="af0"/>
              <w:tabs>
                <w:tab w:val="left" w:pos="426"/>
              </w:tabs>
              <w:spacing w:line="276" w:lineRule="auto"/>
              <w:rPr>
                <w:sz w:val="22"/>
                <w:szCs w:val="22"/>
                <w:lang w:eastAsia="en-US"/>
              </w:rPr>
            </w:pPr>
            <w:r>
              <w:rPr>
                <w:sz w:val="22"/>
                <w:szCs w:val="22"/>
                <w:lang w:eastAsia="en-US"/>
              </w:rPr>
              <w:t>«___» __________ 2023 г.</w:t>
            </w:r>
          </w:p>
          <w:p w14:paraId="03748BAA" w14:textId="77777777" w:rsidR="007758B3" w:rsidRDefault="007758B3">
            <w:pPr>
              <w:pStyle w:val="af0"/>
              <w:tabs>
                <w:tab w:val="left" w:pos="426"/>
              </w:tabs>
              <w:spacing w:line="276" w:lineRule="auto"/>
              <w:ind w:left="0" w:firstLine="0"/>
              <w:rPr>
                <w:sz w:val="22"/>
                <w:szCs w:val="22"/>
                <w:lang w:eastAsia="en-US"/>
              </w:rPr>
            </w:pPr>
            <w:proofErr w:type="spellStart"/>
            <w:r>
              <w:rPr>
                <w:sz w:val="22"/>
                <w:szCs w:val="22"/>
                <w:lang w:eastAsia="en-US"/>
              </w:rPr>
              <w:t>м.п</w:t>
            </w:r>
            <w:proofErr w:type="spellEnd"/>
            <w:r>
              <w:rPr>
                <w:sz w:val="22"/>
                <w:szCs w:val="22"/>
                <w:lang w:eastAsia="en-US"/>
              </w:rPr>
              <w:t>.</w:t>
            </w:r>
          </w:p>
        </w:tc>
      </w:tr>
    </w:tbl>
    <w:p w14:paraId="00C6E4BF" w14:textId="77777777" w:rsidR="00A67F6F" w:rsidRPr="00A67F6F" w:rsidRDefault="00A67F6F" w:rsidP="00A67F6F">
      <w:pPr>
        <w:rPr>
          <w:sz w:val="23"/>
          <w:szCs w:val="23"/>
        </w:rPr>
      </w:pPr>
    </w:p>
    <w:p w14:paraId="26E0173A" w14:textId="77777777" w:rsidR="00A67F6F" w:rsidRPr="00A67F6F" w:rsidRDefault="00A67F6F" w:rsidP="00A67F6F">
      <w:pPr>
        <w:rPr>
          <w:sz w:val="23"/>
          <w:szCs w:val="23"/>
        </w:rPr>
      </w:pPr>
    </w:p>
    <w:p w14:paraId="42D0DFCF" w14:textId="77777777" w:rsidR="00A67F6F" w:rsidRPr="00A67F6F" w:rsidRDefault="00A67F6F" w:rsidP="00A67F6F">
      <w:pPr>
        <w:rPr>
          <w:sz w:val="23"/>
          <w:szCs w:val="23"/>
        </w:rPr>
      </w:pPr>
    </w:p>
    <w:p w14:paraId="0ABFD408" w14:textId="611D2A3B" w:rsidR="00A67F6F" w:rsidRDefault="00A67F6F" w:rsidP="00A67F6F">
      <w:pPr>
        <w:rPr>
          <w:sz w:val="23"/>
          <w:szCs w:val="23"/>
        </w:rPr>
      </w:pPr>
    </w:p>
    <w:p w14:paraId="36E9FBF7" w14:textId="77777777" w:rsidR="004A7B99" w:rsidRPr="00A67F6F" w:rsidRDefault="004A7B99" w:rsidP="00A67F6F">
      <w:pPr>
        <w:rPr>
          <w:sz w:val="23"/>
          <w:szCs w:val="23"/>
        </w:rPr>
      </w:pPr>
    </w:p>
    <w:p w14:paraId="4740B851" w14:textId="51C82FC0" w:rsidR="00C82CC0" w:rsidRPr="007B0317" w:rsidRDefault="00656921" w:rsidP="00C82CC0">
      <w:pPr>
        <w:jc w:val="right"/>
        <w:rPr>
          <w:sz w:val="23"/>
          <w:szCs w:val="23"/>
        </w:rPr>
      </w:pPr>
      <w:r>
        <w:rPr>
          <w:sz w:val="23"/>
          <w:szCs w:val="23"/>
        </w:rPr>
        <w:lastRenderedPageBreak/>
        <w:t>Приложение № 2</w:t>
      </w:r>
      <w:r w:rsidR="00C82CC0" w:rsidRPr="007B0317">
        <w:rPr>
          <w:sz w:val="23"/>
          <w:szCs w:val="23"/>
        </w:rPr>
        <w:t xml:space="preserve"> </w:t>
      </w:r>
    </w:p>
    <w:p w14:paraId="18EBD199" w14:textId="77777777" w:rsidR="00C82CC0" w:rsidRPr="007B0317" w:rsidRDefault="00C82CC0" w:rsidP="00C82CC0">
      <w:pPr>
        <w:jc w:val="right"/>
        <w:rPr>
          <w:sz w:val="23"/>
          <w:szCs w:val="23"/>
        </w:rPr>
      </w:pPr>
      <w:r w:rsidRPr="007B0317">
        <w:rPr>
          <w:sz w:val="23"/>
          <w:szCs w:val="23"/>
        </w:rPr>
        <w:t xml:space="preserve">                                                           </w:t>
      </w:r>
      <w:r>
        <w:rPr>
          <w:sz w:val="23"/>
          <w:szCs w:val="23"/>
        </w:rPr>
        <w:t xml:space="preserve">                 к Договору № ______</w:t>
      </w:r>
    </w:p>
    <w:p w14:paraId="29D489B7" w14:textId="77777777" w:rsidR="00C82CC0" w:rsidRPr="007B0317" w:rsidRDefault="00C82CC0" w:rsidP="00C82CC0">
      <w:pPr>
        <w:jc w:val="right"/>
        <w:rPr>
          <w:sz w:val="23"/>
          <w:szCs w:val="23"/>
        </w:rPr>
      </w:pPr>
      <w:r w:rsidRPr="007B0317">
        <w:rPr>
          <w:sz w:val="23"/>
          <w:szCs w:val="23"/>
        </w:rPr>
        <w:t xml:space="preserve"> от «</w:t>
      </w:r>
      <w:r>
        <w:rPr>
          <w:sz w:val="23"/>
          <w:szCs w:val="23"/>
        </w:rPr>
        <w:t>_____» _______</w:t>
      </w:r>
      <w:proofErr w:type="gramStart"/>
      <w:r>
        <w:rPr>
          <w:sz w:val="23"/>
          <w:szCs w:val="23"/>
        </w:rPr>
        <w:t>_  2022</w:t>
      </w:r>
      <w:proofErr w:type="gramEnd"/>
      <w:r w:rsidRPr="007B0317">
        <w:rPr>
          <w:sz w:val="23"/>
          <w:szCs w:val="23"/>
        </w:rPr>
        <w:t xml:space="preserve"> г.</w:t>
      </w:r>
    </w:p>
    <w:p w14:paraId="39509D40" w14:textId="77777777" w:rsidR="00C82CC0" w:rsidRDefault="00C82CC0" w:rsidP="001E5810">
      <w:pPr>
        <w:jc w:val="right"/>
        <w:rPr>
          <w:sz w:val="23"/>
          <w:szCs w:val="23"/>
        </w:rPr>
      </w:pPr>
    </w:p>
    <w:p w14:paraId="6B1DF976" w14:textId="77777777" w:rsidR="00C82CC0" w:rsidRDefault="00C82CC0" w:rsidP="001E5810">
      <w:pPr>
        <w:jc w:val="right"/>
        <w:rPr>
          <w:sz w:val="23"/>
          <w:szCs w:val="23"/>
        </w:rPr>
      </w:pPr>
    </w:p>
    <w:p w14:paraId="0239BE92" w14:textId="60C2C7C2" w:rsidR="00C82CC0" w:rsidRDefault="00C82CC0" w:rsidP="001E5810">
      <w:pPr>
        <w:jc w:val="right"/>
        <w:rPr>
          <w:sz w:val="23"/>
          <w:szCs w:val="23"/>
        </w:rPr>
      </w:pPr>
    </w:p>
    <w:p w14:paraId="17B70431" w14:textId="77777777" w:rsidR="002B54A8" w:rsidRPr="002B54A8" w:rsidRDefault="002B54A8" w:rsidP="002B54A8">
      <w:pPr>
        <w:outlineLvl w:val="0"/>
        <w:rPr>
          <w:sz w:val="22"/>
          <w:szCs w:val="22"/>
        </w:rPr>
      </w:pPr>
      <w:proofErr w:type="gramStart"/>
      <w:r w:rsidRPr="002B54A8">
        <w:rPr>
          <w:sz w:val="22"/>
          <w:szCs w:val="22"/>
        </w:rPr>
        <w:t xml:space="preserve">Заказчик:   </w:t>
      </w:r>
      <w:proofErr w:type="gramEnd"/>
      <w:r w:rsidRPr="002B54A8">
        <w:rPr>
          <w:sz w:val="22"/>
          <w:szCs w:val="22"/>
        </w:rPr>
        <w:t xml:space="preserve">                                                  </w:t>
      </w:r>
      <w:r w:rsidRPr="002B54A8">
        <w:rPr>
          <w:sz w:val="22"/>
          <w:szCs w:val="22"/>
        </w:rPr>
        <w:tab/>
        <w:t xml:space="preserve">          Исполнитель:</w:t>
      </w:r>
    </w:p>
    <w:p w14:paraId="63288F16" w14:textId="1320DEAE" w:rsidR="002B54A8" w:rsidRPr="002B54A8" w:rsidRDefault="002F1FD5" w:rsidP="002B54A8">
      <w:pPr>
        <w:outlineLvl w:val="0"/>
        <w:rPr>
          <w:sz w:val="22"/>
          <w:szCs w:val="22"/>
        </w:rPr>
      </w:pPr>
      <w:proofErr w:type="gramStart"/>
      <w:r>
        <w:rPr>
          <w:sz w:val="22"/>
          <w:szCs w:val="22"/>
        </w:rPr>
        <w:t>Директор  филиала</w:t>
      </w:r>
      <w:proofErr w:type="gramEnd"/>
      <w:r>
        <w:rPr>
          <w:sz w:val="22"/>
          <w:szCs w:val="22"/>
        </w:rPr>
        <w:t xml:space="preserve"> </w:t>
      </w:r>
      <w:r w:rsidR="002B54A8" w:rsidRPr="002B54A8">
        <w:rPr>
          <w:sz w:val="22"/>
          <w:szCs w:val="22"/>
        </w:rPr>
        <w:t xml:space="preserve">АО «ИЭСК»                       </w:t>
      </w:r>
    </w:p>
    <w:p w14:paraId="26061D2E" w14:textId="77777777" w:rsidR="002B54A8" w:rsidRPr="002B54A8" w:rsidRDefault="002B54A8" w:rsidP="002B54A8">
      <w:pPr>
        <w:ind w:left="4560" w:hanging="4560"/>
        <w:rPr>
          <w:sz w:val="22"/>
          <w:szCs w:val="22"/>
        </w:rPr>
      </w:pPr>
      <w:r w:rsidRPr="002B54A8">
        <w:rPr>
          <w:sz w:val="22"/>
          <w:szCs w:val="22"/>
        </w:rPr>
        <w:t>«Центральные электрические сети»</w:t>
      </w:r>
    </w:p>
    <w:p w14:paraId="539A2D8D" w14:textId="77777777" w:rsidR="002B54A8" w:rsidRPr="002B54A8" w:rsidRDefault="002B54A8" w:rsidP="002B54A8">
      <w:pPr>
        <w:ind w:left="4560" w:hanging="4560"/>
        <w:rPr>
          <w:sz w:val="22"/>
          <w:szCs w:val="22"/>
        </w:rPr>
      </w:pPr>
      <w:r w:rsidRPr="002B54A8">
        <w:rPr>
          <w:sz w:val="22"/>
          <w:szCs w:val="22"/>
        </w:rPr>
        <w:t xml:space="preserve">                 </w:t>
      </w:r>
    </w:p>
    <w:p w14:paraId="5CD24AC5" w14:textId="4413BCC6" w:rsidR="002B54A8" w:rsidRPr="002B54A8" w:rsidRDefault="002B54A8" w:rsidP="002B54A8">
      <w:pPr>
        <w:rPr>
          <w:sz w:val="22"/>
          <w:szCs w:val="22"/>
        </w:rPr>
      </w:pPr>
      <w:r w:rsidRPr="002B54A8">
        <w:rPr>
          <w:sz w:val="22"/>
          <w:szCs w:val="22"/>
        </w:rPr>
        <w:t>_______________</w:t>
      </w:r>
      <w:proofErr w:type="gramStart"/>
      <w:r w:rsidRPr="002B54A8">
        <w:rPr>
          <w:sz w:val="22"/>
          <w:szCs w:val="22"/>
        </w:rPr>
        <w:t xml:space="preserve">_  </w:t>
      </w:r>
      <w:proofErr w:type="spellStart"/>
      <w:r w:rsidRPr="002B54A8">
        <w:rPr>
          <w:sz w:val="22"/>
          <w:szCs w:val="22"/>
        </w:rPr>
        <w:t>А.В.Ермолов</w:t>
      </w:r>
      <w:proofErr w:type="spellEnd"/>
      <w:proofErr w:type="gramEnd"/>
      <w:r w:rsidRPr="002B54A8">
        <w:rPr>
          <w:sz w:val="22"/>
          <w:szCs w:val="22"/>
        </w:rPr>
        <w:t xml:space="preserve">                         </w:t>
      </w:r>
      <w:r w:rsidRPr="002B54A8">
        <w:rPr>
          <w:bCs/>
          <w:sz w:val="22"/>
          <w:szCs w:val="22"/>
        </w:rPr>
        <w:t xml:space="preserve">_________________ </w:t>
      </w:r>
    </w:p>
    <w:p w14:paraId="0A8B4B86" w14:textId="152C8977" w:rsidR="002B54A8" w:rsidRPr="002B54A8" w:rsidRDefault="002B54A8" w:rsidP="002B54A8">
      <w:pPr>
        <w:rPr>
          <w:sz w:val="22"/>
          <w:szCs w:val="22"/>
        </w:rPr>
      </w:pPr>
      <w:r w:rsidRPr="002B54A8">
        <w:rPr>
          <w:sz w:val="22"/>
          <w:szCs w:val="22"/>
        </w:rPr>
        <w:t xml:space="preserve"> «___</w:t>
      </w:r>
      <w:proofErr w:type="gramStart"/>
      <w:r w:rsidRPr="002B54A8">
        <w:rPr>
          <w:sz w:val="22"/>
          <w:szCs w:val="22"/>
        </w:rPr>
        <w:t>_»_</w:t>
      </w:r>
      <w:proofErr w:type="gramEnd"/>
      <w:r w:rsidRPr="002B54A8">
        <w:rPr>
          <w:sz w:val="22"/>
          <w:szCs w:val="22"/>
        </w:rPr>
        <w:t>__________202</w:t>
      </w:r>
      <w:r w:rsidR="002F1FD5">
        <w:rPr>
          <w:sz w:val="22"/>
          <w:szCs w:val="22"/>
        </w:rPr>
        <w:t xml:space="preserve">3 </w:t>
      </w:r>
      <w:r w:rsidRPr="002B54A8">
        <w:rPr>
          <w:sz w:val="22"/>
          <w:szCs w:val="22"/>
        </w:rPr>
        <w:t xml:space="preserve">г.                         </w:t>
      </w:r>
      <w:r>
        <w:rPr>
          <w:sz w:val="22"/>
          <w:szCs w:val="22"/>
        </w:rPr>
        <w:t xml:space="preserve">           «____» __________202</w:t>
      </w:r>
      <w:r w:rsidR="002F1FD5">
        <w:rPr>
          <w:sz w:val="22"/>
          <w:szCs w:val="22"/>
        </w:rPr>
        <w:t xml:space="preserve">3 </w:t>
      </w:r>
      <w:r w:rsidRPr="002B54A8">
        <w:rPr>
          <w:sz w:val="22"/>
          <w:szCs w:val="22"/>
        </w:rPr>
        <w:t xml:space="preserve">г.   </w:t>
      </w:r>
    </w:p>
    <w:p w14:paraId="1CDD12FF" w14:textId="77777777" w:rsidR="002B54A8" w:rsidRPr="002B54A8" w:rsidRDefault="002B54A8" w:rsidP="002B54A8">
      <w:pPr>
        <w:jc w:val="center"/>
        <w:rPr>
          <w:sz w:val="22"/>
          <w:szCs w:val="22"/>
        </w:rPr>
      </w:pPr>
    </w:p>
    <w:p w14:paraId="2B764255" w14:textId="77777777" w:rsidR="002B54A8" w:rsidRDefault="002B54A8" w:rsidP="001E5810">
      <w:pPr>
        <w:jc w:val="right"/>
        <w:rPr>
          <w:sz w:val="23"/>
          <w:szCs w:val="23"/>
        </w:rPr>
      </w:pPr>
    </w:p>
    <w:p w14:paraId="3C4946A6" w14:textId="70F32C6F" w:rsidR="00C82CC0" w:rsidRDefault="00C82CC0" w:rsidP="002B54A8">
      <w:pPr>
        <w:rPr>
          <w:sz w:val="23"/>
          <w:szCs w:val="23"/>
        </w:rPr>
      </w:pPr>
    </w:p>
    <w:p w14:paraId="0E48D678" w14:textId="77777777" w:rsidR="00656921" w:rsidRPr="00656921" w:rsidRDefault="00656921" w:rsidP="00656921">
      <w:pPr>
        <w:spacing w:after="200" w:line="276" w:lineRule="auto"/>
        <w:jc w:val="center"/>
        <w:rPr>
          <w:rFonts w:eastAsia="Calibri"/>
          <w:color w:val="000000"/>
          <w:lang w:eastAsia="en-US"/>
        </w:rPr>
      </w:pPr>
      <w:r w:rsidRPr="00656921">
        <w:rPr>
          <w:rFonts w:eastAsia="Calibri"/>
          <w:color w:val="000000"/>
          <w:lang w:eastAsia="en-US"/>
        </w:rPr>
        <w:t>КАЛЕНДАРНЫЙ ПЛАН</w:t>
      </w:r>
    </w:p>
    <w:p w14:paraId="1B585F36" w14:textId="77777777" w:rsidR="00656921" w:rsidRPr="00656921" w:rsidRDefault="00656921" w:rsidP="00656921">
      <w:pPr>
        <w:jc w:val="center"/>
        <w:rPr>
          <w:rFonts w:eastAsia="Calibri"/>
          <w:color w:val="000000"/>
          <w:lang w:eastAsia="en-US"/>
        </w:rPr>
      </w:pPr>
      <w:r w:rsidRPr="00656921">
        <w:rPr>
          <w:rFonts w:eastAsia="Calibri"/>
          <w:color w:val="000000"/>
          <w:lang w:eastAsia="en-US"/>
        </w:rPr>
        <w:t xml:space="preserve">по проведению </w:t>
      </w:r>
      <w:proofErr w:type="gramStart"/>
      <w:r w:rsidRPr="00656921">
        <w:rPr>
          <w:rFonts w:eastAsia="Calibri"/>
          <w:color w:val="000000"/>
          <w:lang w:eastAsia="en-US"/>
        </w:rPr>
        <w:t>периодического  медицинского</w:t>
      </w:r>
      <w:proofErr w:type="gramEnd"/>
      <w:r w:rsidRPr="00656921">
        <w:rPr>
          <w:rFonts w:eastAsia="Calibri"/>
          <w:color w:val="000000"/>
          <w:lang w:eastAsia="en-US"/>
        </w:rPr>
        <w:t xml:space="preserve">  осмотра работников </w:t>
      </w:r>
    </w:p>
    <w:p w14:paraId="28495523" w14:textId="37635538" w:rsidR="00656921" w:rsidRPr="00656921" w:rsidRDefault="002F1FD5" w:rsidP="00656921">
      <w:pPr>
        <w:jc w:val="center"/>
        <w:rPr>
          <w:rFonts w:eastAsia="Calibri"/>
          <w:color w:val="000000"/>
          <w:lang w:eastAsia="en-US"/>
        </w:rPr>
      </w:pPr>
      <w:r>
        <w:rPr>
          <w:rFonts w:eastAsia="Calibri"/>
          <w:color w:val="000000"/>
          <w:lang w:eastAsia="en-US"/>
        </w:rPr>
        <w:t xml:space="preserve">филиала </w:t>
      </w:r>
      <w:r w:rsidR="00656921" w:rsidRPr="00656921">
        <w:rPr>
          <w:rFonts w:eastAsia="Calibri"/>
          <w:color w:val="000000"/>
          <w:lang w:eastAsia="en-US"/>
        </w:rPr>
        <w:t>АО «ИЭСК» «Центральные электрические сети»</w:t>
      </w:r>
    </w:p>
    <w:p w14:paraId="2053F43C" w14:textId="77777777" w:rsidR="00656921" w:rsidRPr="00656921" w:rsidRDefault="00656921" w:rsidP="00656921">
      <w:pPr>
        <w:jc w:val="center"/>
        <w:rPr>
          <w:rFonts w:eastAsia="Calibri"/>
          <w:color w:val="000000"/>
          <w:lang w:eastAsia="en-US"/>
        </w:rPr>
      </w:pPr>
    </w:p>
    <w:tbl>
      <w:tblPr>
        <w:tblW w:w="6378" w:type="dxa"/>
        <w:tblInd w:w="1485" w:type="dxa"/>
        <w:tblLook w:val="04A0" w:firstRow="1" w:lastRow="0" w:firstColumn="1" w:lastColumn="0" w:noHBand="0" w:noVBand="1"/>
      </w:tblPr>
      <w:tblGrid>
        <w:gridCol w:w="3118"/>
        <w:gridCol w:w="3260"/>
      </w:tblGrid>
      <w:tr w:rsidR="00656921" w:rsidRPr="00656921" w14:paraId="406F726E" w14:textId="77777777" w:rsidTr="00656921">
        <w:trPr>
          <w:trHeight w:val="255"/>
        </w:trPr>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D7770" w14:textId="77777777" w:rsidR="00656921" w:rsidRPr="00656921" w:rsidRDefault="00656921" w:rsidP="00656921">
            <w:pPr>
              <w:ind w:left="885"/>
              <w:rPr>
                <w:b/>
                <w:bCs/>
                <w:color w:val="000000"/>
              </w:rPr>
            </w:pPr>
            <w:r w:rsidRPr="00656921">
              <w:rPr>
                <w:b/>
                <w:bCs/>
                <w:color w:val="000000"/>
              </w:rPr>
              <w:t xml:space="preserve">       Дата</w:t>
            </w:r>
          </w:p>
        </w:tc>
        <w:tc>
          <w:tcPr>
            <w:tcW w:w="3260" w:type="dxa"/>
            <w:tcBorders>
              <w:top w:val="single" w:sz="4" w:space="0" w:color="auto"/>
              <w:left w:val="nil"/>
              <w:bottom w:val="single" w:sz="4" w:space="0" w:color="auto"/>
              <w:right w:val="single" w:sz="4" w:space="0" w:color="auto"/>
            </w:tcBorders>
            <w:shd w:val="clear" w:color="auto" w:fill="auto"/>
            <w:noWrap/>
            <w:vAlign w:val="center"/>
          </w:tcPr>
          <w:p w14:paraId="186BF522" w14:textId="77777777" w:rsidR="00656921" w:rsidRPr="00656921" w:rsidRDefault="00656921" w:rsidP="00656921">
            <w:pPr>
              <w:jc w:val="center"/>
              <w:rPr>
                <w:b/>
                <w:bCs/>
                <w:color w:val="000000"/>
              </w:rPr>
            </w:pPr>
            <w:r w:rsidRPr="00656921">
              <w:rPr>
                <w:b/>
                <w:bCs/>
                <w:color w:val="000000"/>
              </w:rPr>
              <w:t>Кол-во</w:t>
            </w:r>
          </w:p>
          <w:p w14:paraId="00A7CCFB" w14:textId="77777777" w:rsidR="00656921" w:rsidRPr="00656921" w:rsidRDefault="00656921" w:rsidP="00656921">
            <w:pPr>
              <w:jc w:val="center"/>
              <w:rPr>
                <w:b/>
                <w:bCs/>
                <w:color w:val="000000"/>
              </w:rPr>
            </w:pPr>
            <w:r w:rsidRPr="00656921">
              <w:rPr>
                <w:b/>
                <w:bCs/>
                <w:color w:val="000000"/>
              </w:rPr>
              <w:t>человек</w:t>
            </w:r>
          </w:p>
        </w:tc>
      </w:tr>
      <w:tr w:rsidR="00656921" w:rsidRPr="00656921" w14:paraId="20354EBB" w14:textId="77777777" w:rsidTr="00656921">
        <w:trPr>
          <w:trHeight w:val="255"/>
        </w:trPr>
        <w:tc>
          <w:tcPr>
            <w:tcW w:w="3118" w:type="dxa"/>
            <w:tcBorders>
              <w:top w:val="nil"/>
              <w:left w:val="single" w:sz="4" w:space="0" w:color="auto"/>
              <w:bottom w:val="single" w:sz="4" w:space="0" w:color="auto"/>
              <w:right w:val="single" w:sz="4" w:space="0" w:color="auto"/>
            </w:tcBorders>
            <w:shd w:val="clear" w:color="auto" w:fill="auto"/>
            <w:noWrap/>
          </w:tcPr>
          <w:p w14:paraId="0E85B71D" w14:textId="193CC9A4" w:rsidR="00656921" w:rsidRPr="00656921" w:rsidRDefault="00656921" w:rsidP="00656921">
            <w:pPr>
              <w:ind w:left="885"/>
              <w:rPr>
                <w:color w:val="000000"/>
              </w:rPr>
            </w:pPr>
          </w:p>
        </w:tc>
        <w:tc>
          <w:tcPr>
            <w:tcW w:w="3260" w:type="dxa"/>
            <w:tcBorders>
              <w:top w:val="nil"/>
              <w:left w:val="nil"/>
              <w:bottom w:val="single" w:sz="4" w:space="0" w:color="auto"/>
              <w:right w:val="single" w:sz="4" w:space="0" w:color="auto"/>
            </w:tcBorders>
            <w:shd w:val="clear" w:color="auto" w:fill="auto"/>
            <w:noWrap/>
            <w:vAlign w:val="center"/>
          </w:tcPr>
          <w:p w14:paraId="3ACE879C" w14:textId="72494E29" w:rsidR="00656921" w:rsidRPr="00656921" w:rsidRDefault="00656921" w:rsidP="00656921">
            <w:pPr>
              <w:spacing w:after="200"/>
              <w:ind w:left="885"/>
              <w:rPr>
                <w:rFonts w:eastAsia="Calibri"/>
                <w:color w:val="000000"/>
                <w:lang w:eastAsia="en-US"/>
              </w:rPr>
            </w:pPr>
          </w:p>
        </w:tc>
      </w:tr>
      <w:tr w:rsidR="00656921" w:rsidRPr="00656921" w14:paraId="1A29781A" w14:textId="77777777" w:rsidTr="00656921">
        <w:trPr>
          <w:trHeight w:val="255"/>
        </w:trPr>
        <w:tc>
          <w:tcPr>
            <w:tcW w:w="3118" w:type="dxa"/>
            <w:tcBorders>
              <w:top w:val="nil"/>
              <w:left w:val="single" w:sz="4" w:space="0" w:color="auto"/>
              <w:bottom w:val="single" w:sz="4" w:space="0" w:color="auto"/>
              <w:right w:val="single" w:sz="4" w:space="0" w:color="auto"/>
            </w:tcBorders>
            <w:shd w:val="clear" w:color="auto" w:fill="auto"/>
            <w:vAlign w:val="bottom"/>
          </w:tcPr>
          <w:p w14:paraId="381A145B" w14:textId="4C105E56" w:rsidR="00656921" w:rsidRPr="00656921" w:rsidRDefault="00656921" w:rsidP="00656921">
            <w:pPr>
              <w:ind w:left="885"/>
              <w:rPr>
                <w:color w:val="000000"/>
              </w:rPr>
            </w:pPr>
          </w:p>
        </w:tc>
        <w:tc>
          <w:tcPr>
            <w:tcW w:w="3260" w:type="dxa"/>
            <w:tcBorders>
              <w:top w:val="nil"/>
              <w:left w:val="nil"/>
              <w:bottom w:val="single" w:sz="4" w:space="0" w:color="auto"/>
              <w:right w:val="single" w:sz="4" w:space="0" w:color="auto"/>
            </w:tcBorders>
            <w:shd w:val="clear" w:color="auto" w:fill="auto"/>
            <w:noWrap/>
            <w:vAlign w:val="center"/>
          </w:tcPr>
          <w:p w14:paraId="5B8BB848" w14:textId="01486B24" w:rsidR="00656921" w:rsidRPr="00656921" w:rsidRDefault="00656921" w:rsidP="00656921">
            <w:pPr>
              <w:spacing w:after="200"/>
              <w:ind w:left="885"/>
              <w:rPr>
                <w:rFonts w:eastAsia="Calibri"/>
                <w:color w:val="000000"/>
                <w:lang w:eastAsia="en-US"/>
              </w:rPr>
            </w:pPr>
            <w:r w:rsidRPr="00656921">
              <w:rPr>
                <w:rFonts w:eastAsia="Calibri"/>
                <w:color w:val="000000"/>
                <w:lang w:eastAsia="en-US"/>
              </w:rPr>
              <w:t xml:space="preserve">         </w:t>
            </w:r>
          </w:p>
        </w:tc>
      </w:tr>
      <w:tr w:rsidR="00656921" w:rsidRPr="00656921" w14:paraId="3D88950A" w14:textId="77777777" w:rsidTr="00656921">
        <w:trPr>
          <w:trHeight w:val="255"/>
        </w:trPr>
        <w:tc>
          <w:tcPr>
            <w:tcW w:w="3118" w:type="dxa"/>
            <w:tcBorders>
              <w:top w:val="nil"/>
              <w:left w:val="single" w:sz="4" w:space="0" w:color="auto"/>
              <w:bottom w:val="single" w:sz="4" w:space="0" w:color="auto"/>
              <w:right w:val="single" w:sz="4" w:space="0" w:color="auto"/>
            </w:tcBorders>
            <w:shd w:val="clear" w:color="auto" w:fill="auto"/>
            <w:vAlign w:val="bottom"/>
          </w:tcPr>
          <w:p w14:paraId="43F13E09" w14:textId="2AFFE734" w:rsidR="00656921" w:rsidRPr="00656921" w:rsidRDefault="00656921" w:rsidP="00656921">
            <w:pPr>
              <w:ind w:left="885"/>
              <w:rPr>
                <w:color w:val="000000"/>
              </w:rPr>
            </w:pPr>
          </w:p>
        </w:tc>
        <w:tc>
          <w:tcPr>
            <w:tcW w:w="3260" w:type="dxa"/>
            <w:tcBorders>
              <w:top w:val="nil"/>
              <w:left w:val="nil"/>
              <w:bottom w:val="single" w:sz="4" w:space="0" w:color="auto"/>
              <w:right w:val="single" w:sz="4" w:space="0" w:color="auto"/>
            </w:tcBorders>
            <w:shd w:val="clear" w:color="auto" w:fill="auto"/>
            <w:noWrap/>
            <w:vAlign w:val="center"/>
          </w:tcPr>
          <w:p w14:paraId="18E5A8C7" w14:textId="5242FB73" w:rsidR="00656921" w:rsidRPr="00656921" w:rsidRDefault="00656921" w:rsidP="00656921">
            <w:pPr>
              <w:ind w:left="885"/>
              <w:rPr>
                <w:rFonts w:eastAsia="Calibri"/>
                <w:color w:val="000000"/>
                <w:lang w:eastAsia="en-US"/>
              </w:rPr>
            </w:pPr>
            <w:r w:rsidRPr="00656921">
              <w:rPr>
                <w:rFonts w:eastAsia="Calibri"/>
                <w:color w:val="000000"/>
                <w:lang w:eastAsia="en-US"/>
              </w:rPr>
              <w:t xml:space="preserve">         </w:t>
            </w:r>
          </w:p>
        </w:tc>
      </w:tr>
      <w:tr w:rsidR="00656921" w:rsidRPr="00656921" w14:paraId="0DE34C1F" w14:textId="77777777" w:rsidTr="00656921">
        <w:trPr>
          <w:trHeight w:val="255"/>
        </w:trPr>
        <w:tc>
          <w:tcPr>
            <w:tcW w:w="3118" w:type="dxa"/>
            <w:tcBorders>
              <w:top w:val="nil"/>
              <w:left w:val="single" w:sz="4" w:space="0" w:color="auto"/>
              <w:bottom w:val="single" w:sz="4" w:space="0" w:color="auto"/>
              <w:right w:val="single" w:sz="4" w:space="0" w:color="auto"/>
            </w:tcBorders>
            <w:shd w:val="clear" w:color="auto" w:fill="auto"/>
            <w:vAlign w:val="bottom"/>
          </w:tcPr>
          <w:p w14:paraId="3BCA63B2" w14:textId="36558730" w:rsidR="00656921" w:rsidRPr="00656921" w:rsidRDefault="00656921" w:rsidP="00656921">
            <w:pPr>
              <w:ind w:left="885"/>
              <w:rPr>
                <w:color w:val="000000"/>
              </w:rPr>
            </w:pPr>
          </w:p>
        </w:tc>
        <w:tc>
          <w:tcPr>
            <w:tcW w:w="3260" w:type="dxa"/>
            <w:tcBorders>
              <w:top w:val="nil"/>
              <w:left w:val="nil"/>
              <w:bottom w:val="single" w:sz="4" w:space="0" w:color="auto"/>
              <w:right w:val="single" w:sz="4" w:space="0" w:color="auto"/>
            </w:tcBorders>
            <w:shd w:val="clear" w:color="auto" w:fill="auto"/>
            <w:noWrap/>
            <w:vAlign w:val="center"/>
          </w:tcPr>
          <w:p w14:paraId="5E5F6CF1" w14:textId="6EB54D88" w:rsidR="00656921" w:rsidRPr="00656921" w:rsidRDefault="00656921" w:rsidP="00656921">
            <w:pPr>
              <w:spacing w:after="200"/>
              <w:ind w:left="885"/>
              <w:rPr>
                <w:rFonts w:eastAsia="Calibri"/>
                <w:color w:val="000000"/>
                <w:lang w:eastAsia="en-US"/>
              </w:rPr>
            </w:pPr>
          </w:p>
        </w:tc>
      </w:tr>
      <w:tr w:rsidR="00656921" w:rsidRPr="00656921" w14:paraId="678EBF77" w14:textId="77777777" w:rsidTr="00656921">
        <w:trPr>
          <w:trHeight w:val="387"/>
        </w:trPr>
        <w:tc>
          <w:tcPr>
            <w:tcW w:w="3118" w:type="dxa"/>
            <w:tcBorders>
              <w:top w:val="nil"/>
              <w:left w:val="single" w:sz="4" w:space="0" w:color="auto"/>
              <w:bottom w:val="single" w:sz="4" w:space="0" w:color="auto"/>
              <w:right w:val="single" w:sz="4" w:space="0" w:color="auto"/>
            </w:tcBorders>
            <w:shd w:val="clear" w:color="auto" w:fill="auto"/>
            <w:vAlign w:val="bottom"/>
          </w:tcPr>
          <w:p w14:paraId="63EBEA52" w14:textId="0A30195A" w:rsidR="00656921" w:rsidRPr="00656921" w:rsidRDefault="00656921" w:rsidP="00656921">
            <w:pPr>
              <w:ind w:left="885"/>
              <w:rPr>
                <w:color w:val="000000"/>
              </w:rPr>
            </w:pPr>
          </w:p>
        </w:tc>
        <w:tc>
          <w:tcPr>
            <w:tcW w:w="3260" w:type="dxa"/>
            <w:tcBorders>
              <w:top w:val="nil"/>
              <w:left w:val="nil"/>
              <w:bottom w:val="single" w:sz="4" w:space="0" w:color="auto"/>
              <w:right w:val="single" w:sz="4" w:space="0" w:color="auto"/>
            </w:tcBorders>
            <w:shd w:val="clear" w:color="auto" w:fill="auto"/>
            <w:noWrap/>
            <w:vAlign w:val="center"/>
          </w:tcPr>
          <w:p w14:paraId="6C893A4E" w14:textId="3C6C4F25" w:rsidR="00656921" w:rsidRPr="00656921" w:rsidRDefault="00656921" w:rsidP="00656921">
            <w:pPr>
              <w:spacing w:after="200"/>
              <w:ind w:left="885"/>
              <w:rPr>
                <w:rFonts w:eastAsia="Calibri"/>
                <w:color w:val="000000"/>
                <w:lang w:eastAsia="en-US"/>
              </w:rPr>
            </w:pPr>
            <w:r w:rsidRPr="00656921">
              <w:rPr>
                <w:rFonts w:eastAsia="Calibri"/>
                <w:color w:val="000000"/>
                <w:lang w:eastAsia="en-US"/>
              </w:rPr>
              <w:t xml:space="preserve">         </w:t>
            </w:r>
          </w:p>
        </w:tc>
      </w:tr>
      <w:tr w:rsidR="00656921" w:rsidRPr="00656921" w14:paraId="0904D3C4" w14:textId="77777777" w:rsidTr="00656921">
        <w:trPr>
          <w:trHeight w:val="427"/>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6A541F41" w14:textId="77777777" w:rsidR="00656921" w:rsidRPr="00656921" w:rsidRDefault="00656921" w:rsidP="00656921">
            <w:pPr>
              <w:ind w:left="885"/>
              <w:rPr>
                <w:b/>
                <w:bCs/>
                <w:color w:val="000000"/>
              </w:rPr>
            </w:pPr>
            <w:r w:rsidRPr="00656921">
              <w:rPr>
                <w:b/>
                <w:bCs/>
                <w:color w:val="000000"/>
              </w:rPr>
              <w:t>Итого</w:t>
            </w:r>
          </w:p>
        </w:tc>
        <w:tc>
          <w:tcPr>
            <w:tcW w:w="3260" w:type="dxa"/>
            <w:tcBorders>
              <w:top w:val="nil"/>
              <w:left w:val="nil"/>
              <w:bottom w:val="single" w:sz="4" w:space="0" w:color="auto"/>
              <w:right w:val="single" w:sz="4" w:space="0" w:color="auto"/>
            </w:tcBorders>
            <w:shd w:val="clear" w:color="auto" w:fill="auto"/>
            <w:noWrap/>
            <w:vAlign w:val="bottom"/>
          </w:tcPr>
          <w:p w14:paraId="383FF773" w14:textId="3BFC7FE2" w:rsidR="00656921" w:rsidRPr="00656921" w:rsidRDefault="00656921" w:rsidP="00656921">
            <w:pPr>
              <w:ind w:left="885"/>
              <w:jc w:val="center"/>
              <w:rPr>
                <w:rFonts w:eastAsia="Calibri"/>
                <w:b/>
                <w:color w:val="000000"/>
                <w:lang w:eastAsia="en-US"/>
              </w:rPr>
            </w:pPr>
          </w:p>
        </w:tc>
      </w:tr>
    </w:tbl>
    <w:p w14:paraId="39036BD7" w14:textId="77777777" w:rsidR="00C82CC0" w:rsidRDefault="00C82CC0" w:rsidP="001E5810">
      <w:pPr>
        <w:jc w:val="right"/>
        <w:rPr>
          <w:sz w:val="23"/>
          <w:szCs w:val="23"/>
        </w:rPr>
      </w:pPr>
    </w:p>
    <w:p w14:paraId="4751A1C7" w14:textId="77777777" w:rsidR="00C82CC0" w:rsidRDefault="00C82CC0" w:rsidP="001E5810">
      <w:pPr>
        <w:jc w:val="right"/>
        <w:rPr>
          <w:sz w:val="23"/>
          <w:szCs w:val="23"/>
        </w:rPr>
      </w:pPr>
    </w:p>
    <w:p w14:paraId="3364B420" w14:textId="77777777" w:rsidR="00C82CC0" w:rsidRDefault="00C82CC0" w:rsidP="001E5810">
      <w:pPr>
        <w:jc w:val="right"/>
        <w:rPr>
          <w:sz w:val="23"/>
          <w:szCs w:val="23"/>
        </w:rPr>
      </w:pPr>
    </w:p>
    <w:p w14:paraId="0BEFC371" w14:textId="5E10C780" w:rsidR="00C82CC0" w:rsidRDefault="00C82CC0" w:rsidP="001E5810">
      <w:pPr>
        <w:jc w:val="right"/>
        <w:rPr>
          <w:sz w:val="23"/>
          <w:szCs w:val="23"/>
        </w:rPr>
      </w:pPr>
    </w:p>
    <w:p w14:paraId="44C2628D" w14:textId="704B8806" w:rsidR="00FA0E93" w:rsidRDefault="00FA0E93" w:rsidP="001E5810">
      <w:pPr>
        <w:jc w:val="right"/>
        <w:rPr>
          <w:sz w:val="23"/>
          <w:szCs w:val="23"/>
        </w:rPr>
      </w:pPr>
    </w:p>
    <w:p w14:paraId="1CAE2EFD" w14:textId="614D6D76" w:rsidR="00FA0E93" w:rsidRDefault="00FA0E93" w:rsidP="001E5810">
      <w:pPr>
        <w:jc w:val="right"/>
        <w:rPr>
          <w:sz w:val="23"/>
          <w:szCs w:val="23"/>
        </w:rPr>
      </w:pPr>
    </w:p>
    <w:p w14:paraId="726D21A1" w14:textId="5FB00E8E" w:rsidR="00FA0E93" w:rsidRDefault="00FA0E93" w:rsidP="001E5810">
      <w:pPr>
        <w:jc w:val="right"/>
        <w:rPr>
          <w:sz w:val="23"/>
          <w:szCs w:val="23"/>
        </w:rPr>
      </w:pPr>
    </w:p>
    <w:p w14:paraId="002B3B2D" w14:textId="1589DBCE" w:rsidR="00FA0E93" w:rsidRDefault="00FA0E93" w:rsidP="001E5810">
      <w:pPr>
        <w:jc w:val="right"/>
        <w:rPr>
          <w:sz w:val="23"/>
          <w:szCs w:val="23"/>
        </w:rPr>
      </w:pPr>
    </w:p>
    <w:p w14:paraId="64C238FD" w14:textId="0A11313D" w:rsidR="00FA0E93" w:rsidRDefault="00FA0E93" w:rsidP="001E5810">
      <w:pPr>
        <w:jc w:val="right"/>
        <w:rPr>
          <w:sz w:val="23"/>
          <w:szCs w:val="23"/>
        </w:rPr>
      </w:pPr>
    </w:p>
    <w:p w14:paraId="509AA95B" w14:textId="585FEABD" w:rsidR="00FA0E93" w:rsidRDefault="00FA0E93" w:rsidP="001E5810">
      <w:pPr>
        <w:jc w:val="right"/>
        <w:rPr>
          <w:sz w:val="23"/>
          <w:szCs w:val="23"/>
        </w:rPr>
      </w:pPr>
    </w:p>
    <w:p w14:paraId="72BD36F7" w14:textId="5FF2878E" w:rsidR="00FA0E93" w:rsidRDefault="00FA0E93" w:rsidP="001E5810">
      <w:pPr>
        <w:jc w:val="right"/>
        <w:rPr>
          <w:sz w:val="23"/>
          <w:szCs w:val="23"/>
        </w:rPr>
      </w:pPr>
    </w:p>
    <w:p w14:paraId="76474D17" w14:textId="28656AE3" w:rsidR="00FA0E93" w:rsidRDefault="00FA0E93" w:rsidP="001E5810">
      <w:pPr>
        <w:jc w:val="right"/>
        <w:rPr>
          <w:sz w:val="23"/>
          <w:szCs w:val="23"/>
        </w:rPr>
      </w:pPr>
    </w:p>
    <w:p w14:paraId="55C23FEF" w14:textId="181B99E1" w:rsidR="00FA0E93" w:rsidRDefault="00FA0E93" w:rsidP="001E5810">
      <w:pPr>
        <w:jc w:val="right"/>
        <w:rPr>
          <w:sz w:val="23"/>
          <w:szCs w:val="23"/>
        </w:rPr>
      </w:pPr>
    </w:p>
    <w:p w14:paraId="75EB0F59" w14:textId="55B8B587" w:rsidR="00FA0E93" w:rsidRDefault="00FA0E93" w:rsidP="001E5810">
      <w:pPr>
        <w:jc w:val="right"/>
        <w:rPr>
          <w:sz w:val="23"/>
          <w:szCs w:val="23"/>
        </w:rPr>
      </w:pPr>
    </w:p>
    <w:p w14:paraId="2A18E0F9" w14:textId="177B7DA3" w:rsidR="00FA0E93" w:rsidRDefault="00FA0E93" w:rsidP="001E5810">
      <w:pPr>
        <w:jc w:val="right"/>
        <w:rPr>
          <w:sz w:val="23"/>
          <w:szCs w:val="23"/>
        </w:rPr>
      </w:pPr>
    </w:p>
    <w:p w14:paraId="778F8D22" w14:textId="59265706" w:rsidR="00FA0E93" w:rsidRDefault="00FA0E93" w:rsidP="001E5810">
      <w:pPr>
        <w:jc w:val="right"/>
        <w:rPr>
          <w:sz w:val="23"/>
          <w:szCs w:val="23"/>
        </w:rPr>
      </w:pPr>
    </w:p>
    <w:p w14:paraId="2EE55CD1" w14:textId="30269D63" w:rsidR="00FA0E93" w:rsidRDefault="00FA0E93" w:rsidP="001E5810">
      <w:pPr>
        <w:jc w:val="right"/>
        <w:rPr>
          <w:sz w:val="23"/>
          <w:szCs w:val="23"/>
        </w:rPr>
      </w:pPr>
    </w:p>
    <w:p w14:paraId="5470A22D" w14:textId="000A6F92" w:rsidR="00FA0E93" w:rsidRDefault="00FA0E93" w:rsidP="001E5810">
      <w:pPr>
        <w:jc w:val="right"/>
        <w:rPr>
          <w:sz w:val="23"/>
          <w:szCs w:val="23"/>
        </w:rPr>
      </w:pPr>
    </w:p>
    <w:p w14:paraId="2B66D1A3" w14:textId="22852A64" w:rsidR="00FA0E93" w:rsidRDefault="00FA0E93" w:rsidP="001E5810">
      <w:pPr>
        <w:jc w:val="right"/>
        <w:rPr>
          <w:sz w:val="23"/>
          <w:szCs w:val="23"/>
        </w:rPr>
      </w:pPr>
    </w:p>
    <w:p w14:paraId="69B80D13" w14:textId="54DA8E6F" w:rsidR="00FA0E93" w:rsidRDefault="00FA0E93" w:rsidP="001E5810">
      <w:pPr>
        <w:jc w:val="right"/>
        <w:rPr>
          <w:sz w:val="23"/>
          <w:szCs w:val="23"/>
        </w:rPr>
      </w:pPr>
    </w:p>
    <w:p w14:paraId="5F970DD1" w14:textId="40F9EE6E" w:rsidR="00FA0E93" w:rsidRDefault="00FA0E93" w:rsidP="001E5810">
      <w:pPr>
        <w:jc w:val="right"/>
        <w:rPr>
          <w:sz w:val="23"/>
          <w:szCs w:val="23"/>
        </w:rPr>
      </w:pPr>
    </w:p>
    <w:p w14:paraId="4F3CD431" w14:textId="0D965418" w:rsidR="00FA0E93" w:rsidRDefault="00FA0E93" w:rsidP="001E5810">
      <w:pPr>
        <w:jc w:val="right"/>
        <w:rPr>
          <w:sz w:val="23"/>
          <w:szCs w:val="23"/>
        </w:rPr>
      </w:pPr>
    </w:p>
    <w:p w14:paraId="5B24C57A" w14:textId="77777777" w:rsidR="00A67F6F" w:rsidRDefault="00A67F6F" w:rsidP="001E5810">
      <w:pPr>
        <w:jc w:val="right"/>
        <w:rPr>
          <w:sz w:val="23"/>
          <w:szCs w:val="23"/>
        </w:rPr>
      </w:pPr>
    </w:p>
    <w:p w14:paraId="3CC83D96" w14:textId="77777777" w:rsidR="00FA0E93" w:rsidRDefault="00FA0E93" w:rsidP="001E5810">
      <w:pPr>
        <w:jc w:val="right"/>
        <w:rPr>
          <w:sz w:val="23"/>
          <w:szCs w:val="23"/>
        </w:rPr>
      </w:pPr>
    </w:p>
    <w:p w14:paraId="2CFE44D6" w14:textId="77777777" w:rsidR="00A67F6F" w:rsidRDefault="00A67F6F" w:rsidP="001E5810">
      <w:pPr>
        <w:jc w:val="right"/>
        <w:rPr>
          <w:sz w:val="23"/>
          <w:szCs w:val="23"/>
        </w:rPr>
      </w:pPr>
      <w:bookmarkStart w:id="1" w:name="_GoBack"/>
      <w:bookmarkEnd w:id="1"/>
    </w:p>
    <w:p w14:paraId="00A3970F" w14:textId="33DA92A1" w:rsidR="007B0317" w:rsidRPr="00EB6820" w:rsidRDefault="002F1FD5" w:rsidP="001E5810">
      <w:pPr>
        <w:jc w:val="right"/>
        <w:rPr>
          <w:sz w:val="23"/>
          <w:szCs w:val="23"/>
        </w:rPr>
      </w:pPr>
      <w:r w:rsidRPr="00EB6820">
        <w:rPr>
          <w:sz w:val="23"/>
          <w:szCs w:val="23"/>
        </w:rPr>
        <w:t>Приложение №</w:t>
      </w:r>
      <w:r w:rsidR="00457CD3" w:rsidRPr="00EB6820">
        <w:rPr>
          <w:sz w:val="23"/>
          <w:szCs w:val="23"/>
        </w:rPr>
        <w:t xml:space="preserve"> 5</w:t>
      </w:r>
    </w:p>
    <w:p w14:paraId="00A39710" w14:textId="2D9833D1" w:rsidR="007B0317" w:rsidRPr="007B0317" w:rsidRDefault="00443299" w:rsidP="001E5810">
      <w:pPr>
        <w:jc w:val="right"/>
        <w:rPr>
          <w:sz w:val="23"/>
          <w:szCs w:val="23"/>
        </w:rPr>
      </w:pPr>
      <w:r w:rsidRPr="007B0317">
        <w:rPr>
          <w:sz w:val="23"/>
          <w:szCs w:val="23"/>
        </w:rPr>
        <w:t xml:space="preserve">                                                           </w:t>
      </w:r>
      <w:r>
        <w:rPr>
          <w:sz w:val="23"/>
          <w:szCs w:val="23"/>
        </w:rPr>
        <w:t xml:space="preserve">                 к Договору № </w:t>
      </w:r>
      <w:r w:rsidR="00724593">
        <w:rPr>
          <w:sz w:val="23"/>
          <w:szCs w:val="23"/>
        </w:rPr>
        <w:t>______</w:t>
      </w:r>
    </w:p>
    <w:p w14:paraId="00A39711" w14:textId="01003CC4" w:rsidR="007B0317" w:rsidRPr="007B0317" w:rsidRDefault="00443299" w:rsidP="001E5810">
      <w:pPr>
        <w:jc w:val="right"/>
        <w:rPr>
          <w:sz w:val="23"/>
          <w:szCs w:val="23"/>
        </w:rPr>
      </w:pPr>
      <w:r w:rsidRPr="007B0317">
        <w:rPr>
          <w:sz w:val="23"/>
          <w:szCs w:val="23"/>
        </w:rPr>
        <w:t xml:space="preserve"> от «</w:t>
      </w:r>
      <w:r w:rsidR="00724593">
        <w:rPr>
          <w:sz w:val="23"/>
          <w:szCs w:val="23"/>
        </w:rPr>
        <w:t>_____</w:t>
      </w:r>
      <w:r>
        <w:rPr>
          <w:sz w:val="23"/>
          <w:szCs w:val="23"/>
        </w:rPr>
        <w:t xml:space="preserve">» </w:t>
      </w:r>
      <w:r w:rsidR="00724593">
        <w:rPr>
          <w:sz w:val="23"/>
          <w:szCs w:val="23"/>
        </w:rPr>
        <w:t>_______</w:t>
      </w:r>
      <w:proofErr w:type="gramStart"/>
      <w:r w:rsidR="00724593">
        <w:rPr>
          <w:sz w:val="23"/>
          <w:szCs w:val="23"/>
        </w:rPr>
        <w:t>_  202</w:t>
      </w:r>
      <w:r w:rsidR="002F1FD5">
        <w:rPr>
          <w:sz w:val="23"/>
          <w:szCs w:val="23"/>
        </w:rPr>
        <w:t>3</w:t>
      </w:r>
      <w:proofErr w:type="gramEnd"/>
      <w:r w:rsidRPr="007B0317">
        <w:rPr>
          <w:sz w:val="23"/>
          <w:szCs w:val="23"/>
        </w:rPr>
        <w:t xml:space="preserve"> г.</w:t>
      </w:r>
    </w:p>
    <w:p w14:paraId="00A39712" w14:textId="77777777" w:rsidR="007B0317" w:rsidRPr="007B0317" w:rsidRDefault="00EB6820" w:rsidP="001E5810">
      <w:pPr>
        <w:jc w:val="center"/>
        <w:rPr>
          <w:sz w:val="23"/>
          <w:szCs w:val="23"/>
        </w:rPr>
      </w:pPr>
    </w:p>
    <w:p w14:paraId="00A39713" w14:textId="77777777" w:rsidR="007B0317" w:rsidRPr="007B0317" w:rsidRDefault="00EB6820" w:rsidP="001E5810">
      <w:pPr>
        <w:jc w:val="center"/>
        <w:rPr>
          <w:sz w:val="23"/>
          <w:szCs w:val="23"/>
        </w:rPr>
      </w:pPr>
    </w:p>
    <w:p w14:paraId="00A39714" w14:textId="77777777" w:rsidR="007B0317" w:rsidRPr="00A67F6F" w:rsidRDefault="00443299" w:rsidP="001E5810">
      <w:pPr>
        <w:jc w:val="center"/>
        <w:rPr>
          <w:sz w:val="22"/>
          <w:szCs w:val="22"/>
        </w:rPr>
      </w:pPr>
      <w:r w:rsidRPr="00A67F6F">
        <w:rPr>
          <w:sz w:val="22"/>
          <w:szCs w:val="22"/>
        </w:rPr>
        <w:t>«Соглашение о соблюдении антикоррупционных условий»</w:t>
      </w:r>
    </w:p>
    <w:p w14:paraId="00A39715" w14:textId="77777777" w:rsidR="007B0317" w:rsidRPr="00A67F6F" w:rsidRDefault="00EB6820" w:rsidP="007B0317">
      <w:pPr>
        <w:rPr>
          <w:sz w:val="22"/>
          <w:szCs w:val="22"/>
        </w:rPr>
      </w:pPr>
    </w:p>
    <w:p w14:paraId="6EA1095C" w14:textId="77777777" w:rsidR="00153747" w:rsidRDefault="00153747" w:rsidP="00153747">
      <w:pPr>
        <w:tabs>
          <w:tab w:val="left" w:pos="142"/>
          <w:tab w:val="left" w:pos="567"/>
          <w:tab w:val="left" w:pos="1134"/>
          <w:tab w:val="left" w:pos="1843"/>
        </w:tabs>
        <w:ind w:right="56"/>
        <w:jc w:val="both"/>
        <w:rPr>
          <w:color w:val="000000"/>
          <w:spacing w:val="-3"/>
          <w:sz w:val="22"/>
          <w:szCs w:val="22"/>
        </w:rPr>
      </w:pPr>
      <w:r>
        <w:rPr>
          <w:color w:val="000000"/>
          <w:spacing w:val="-3"/>
          <w:sz w:val="22"/>
          <w:szCs w:val="22"/>
        </w:rPr>
        <w:t xml:space="preserve">г. Иркутск                                                                                                                 </w:t>
      </w:r>
      <w:proofErr w:type="gramStart"/>
      <w:r>
        <w:rPr>
          <w:color w:val="000000"/>
          <w:spacing w:val="-3"/>
          <w:sz w:val="22"/>
          <w:szCs w:val="22"/>
        </w:rPr>
        <w:t xml:space="preserve">   </w:t>
      </w:r>
      <w:r>
        <w:rPr>
          <w:sz w:val="22"/>
          <w:szCs w:val="22"/>
        </w:rPr>
        <w:t>«</w:t>
      </w:r>
      <w:proofErr w:type="gramEnd"/>
      <w:r>
        <w:rPr>
          <w:sz w:val="22"/>
          <w:szCs w:val="22"/>
        </w:rPr>
        <w:t>____» ___________ 2023 г.</w:t>
      </w:r>
      <w:r>
        <w:rPr>
          <w:color w:val="000000"/>
          <w:spacing w:val="-3"/>
          <w:sz w:val="22"/>
          <w:szCs w:val="22"/>
        </w:rPr>
        <w:t xml:space="preserve"> </w:t>
      </w:r>
    </w:p>
    <w:p w14:paraId="32F0FC31" w14:textId="77777777" w:rsidR="00153747" w:rsidRDefault="00153747" w:rsidP="00153747">
      <w:pPr>
        <w:tabs>
          <w:tab w:val="left" w:pos="142"/>
          <w:tab w:val="left" w:pos="567"/>
          <w:tab w:val="left" w:pos="1134"/>
          <w:tab w:val="left" w:pos="1843"/>
        </w:tabs>
        <w:ind w:right="56" w:firstLine="708"/>
        <w:jc w:val="both"/>
        <w:rPr>
          <w:color w:val="000000"/>
          <w:spacing w:val="-3"/>
          <w:sz w:val="22"/>
          <w:szCs w:val="22"/>
        </w:rPr>
      </w:pPr>
    </w:p>
    <w:p w14:paraId="6207C1AF" w14:textId="77777777" w:rsidR="00153747" w:rsidRDefault="00153747" w:rsidP="00153747">
      <w:pPr>
        <w:tabs>
          <w:tab w:val="left" w:pos="142"/>
          <w:tab w:val="left" w:pos="567"/>
          <w:tab w:val="left" w:pos="1134"/>
          <w:tab w:val="left" w:pos="1843"/>
        </w:tabs>
        <w:ind w:right="56" w:firstLine="567"/>
        <w:jc w:val="both"/>
        <w:rPr>
          <w:sz w:val="22"/>
          <w:szCs w:val="22"/>
        </w:rPr>
      </w:pPr>
      <w:r>
        <w:rPr>
          <w:b/>
          <w:sz w:val="22"/>
          <w:szCs w:val="22"/>
        </w:rPr>
        <w:t>Акционерное общество</w:t>
      </w:r>
      <w:r>
        <w:rPr>
          <w:sz w:val="22"/>
          <w:szCs w:val="22"/>
        </w:rPr>
        <w:t xml:space="preserve"> </w:t>
      </w:r>
      <w:r>
        <w:rPr>
          <w:b/>
          <w:bCs/>
          <w:sz w:val="22"/>
          <w:szCs w:val="22"/>
        </w:rPr>
        <w:t>«Иркутская электросетевая компания» (АО «ИЭСК»)</w:t>
      </w:r>
      <w:r>
        <w:rPr>
          <w:sz w:val="22"/>
          <w:szCs w:val="22"/>
        </w:rPr>
        <w:t xml:space="preserve">, именуемое в дальнейшем </w:t>
      </w:r>
      <w:r>
        <w:rPr>
          <w:b/>
          <w:sz w:val="22"/>
          <w:szCs w:val="22"/>
        </w:rPr>
        <w:t>«Заказчик»</w:t>
      </w:r>
      <w:r>
        <w:rPr>
          <w:sz w:val="22"/>
          <w:szCs w:val="22"/>
        </w:rPr>
        <w:t>, в лице директора филиала</w:t>
      </w:r>
      <w:r>
        <w:rPr>
          <w:b/>
          <w:sz w:val="22"/>
          <w:szCs w:val="22"/>
        </w:rPr>
        <w:t xml:space="preserve"> </w:t>
      </w:r>
      <w:r>
        <w:rPr>
          <w:sz w:val="22"/>
          <w:szCs w:val="22"/>
        </w:rPr>
        <w:t>АО «ИЭСК» Центральные электрические сети»</w:t>
      </w:r>
      <w:r>
        <w:rPr>
          <w:b/>
          <w:sz w:val="22"/>
          <w:szCs w:val="22"/>
        </w:rPr>
        <w:t xml:space="preserve"> Ермолова Алексея Владимировича</w:t>
      </w:r>
      <w:r>
        <w:rPr>
          <w:sz w:val="22"/>
          <w:szCs w:val="22"/>
        </w:rPr>
        <w:t xml:space="preserve">, действующего на основании Доверенности № юр-124 от 03.07.2023 г. с одной стороны, и </w:t>
      </w:r>
      <w:r>
        <w:rPr>
          <w:b/>
          <w:sz w:val="22"/>
          <w:szCs w:val="22"/>
        </w:rPr>
        <w:t>________________________</w:t>
      </w:r>
      <w:r>
        <w:rPr>
          <w:sz w:val="22"/>
          <w:szCs w:val="22"/>
        </w:rPr>
        <w:t>, именуемое (-</w:t>
      </w:r>
      <w:proofErr w:type="spellStart"/>
      <w:r>
        <w:rPr>
          <w:sz w:val="22"/>
          <w:szCs w:val="22"/>
        </w:rPr>
        <w:t>ый</w:t>
      </w:r>
      <w:proofErr w:type="spellEnd"/>
      <w:r>
        <w:rPr>
          <w:sz w:val="22"/>
          <w:szCs w:val="22"/>
        </w:rPr>
        <w:t xml:space="preserve">) в дальнейшем </w:t>
      </w:r>
      <w:r>
        <w:rPr>
          <w:b/>
          <w:sz w:val="22"/>
          <w:szCs w:val="22"/>
        </w:rPr>
        <w:t>«Исполнитель»</w:t>
      </w:r>
      <w:r>
        <w:rPr>
          <w:sz w:val="22"/>
          <w:szCs w:val="22"/>
        </w:rPr>
        <w:t>, в лице _________________________________, действующего (-ей) на основании ______________________________,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№___ от «__» _________ 2023 г. (далее Договор):</w:t>
      </w:r>
    </w:p>
    <w:p w14:paraId="5E9E4744" w14:textId="77777777" w:rsidR="00153747" w:rsidRDefault="00153747" w:rsidP="00153747">
      <w:pPr>
        <w:tabs>
          <w:tab w:val="left" w:pos="142"/>
          <w:tab w:val="left" w:pos="567"/>
          <w:tab w:val="left" w:pos="1134"/>
          <w:tab w:val="left" w:pos="1843"/>
        </w:tabs>
        <w:ind w:right="56" w:firstLine="567"/>
        <w:jc w:val="both"/>
        <w:rPr>
          <w:sz w:val="22"/>
          <w:szCs w:val="22"/>
        </w:rPr>
      </w:pPr>
    </w:p>
    <w:p w14:paraId="7920DCBB" w14:textId="77777777" w:rsidR="00153747" w:rsidRDefault="00153747" w:rsidP="00153747">
      <w:pPr>
        <w:widowControl w:val="0"/>
        <w:numPr>
          <w:ilvl w:val="0"/>
          <w:numId w:val="11"/>
        </w:numPr>
        <w:tabs>
          <w:tab w:val="left" w:pos="567"/>
          <w:tab w:val="left" w:pos="851"/>
        </w:tabs>
        <w:suppressAutoHyphens/>
        <w:autoSpaceDN w:val="0"/>
        <w:ind w:firstLine="567"/>
        <w:contextualSpacing/>
        <w:jc w:val="both"/>
        <w:textAlignment w:val="baseline"/>
        <w:rPr>
          <w:sz w:val="22"/>
          <w:szCs w:val="22"/>
        </w:rPr>
      </w:pPr>
      <w:r>
        <w:rPr>
          <w:sz w:val="22"/>
          <w:szCs w:val="22"/>
          <w:lang w:val="x-none"/>
        </w:rPr>
        <w:t xml:space="preserve">При исполнении обязательств </w:t>
      </w:r>
      <w:r>
        <w:rPr>
          <w:sz w:val="22"/>
          <w:szCs w:val="22"/>
        </w:rPr>
        <w:t>Стороны,</w:t>
      </w:r>
      <w:r>
        <w:rPr>
          <w:sz w:val="22"/>
          <w:szCs w:val="22"/>
          <w:lang w:val="x-none"/>
        </w:rPr>
        <w:t xml:space="preserve"> их аффилированные лица</w:t>
      </w:r>
      <w:r>
        <w:rPr>
          <w:sz w:val="22"/>
          <w:szCs w:val="22"/>
        </w:rPr>
        <w:t>, работники или лица, действующие от их имени и (или) в их интересах:</w:t>
      </w:r>
    </w:p>
    <w:p w14:paraId="7CC0FAC0" w14:textId="77777777" w:rsidR="00153747" w:rsidRDefault="00153747" w:rsidP="00153747">
      <w:pPr>
        <w:widowControl w:val="0"/>
        <w:tabs>
          <w:tab w:val="left" w:pos="851"/>
          <w:tab w:val="left" w:pos="1134"/>
        </w:tabs>
        <w:suppressAutoHyphens/>
        <w:autoSpaceDN w:val="0"/>
        <w:ind w:firstLine="567"/>
        <w:textAlignment w:val="baseline"/>
        <w:rPr>
          <w:sz w:val="22"/>
          <w:szCs w:val="22"/>
          <w:lang w:val="x-none"/>
        </w:rPr>
      </w:pPr>
      <w:r>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Pr>
          <w:sz w:val="22"/>
          <w:szCs w:val="22"/>
        </w:rPr>
        <w:t xml:space="preserve"> неправомерные</w:t>
      </w:r>
      <w:r>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12608BAB" w14:textId="77777777" w:rsidR="00153747" w:rsidRDefault="00153747" w:rsidP="00153747">
      <w:pPr>
        <w:widowControl w:val="0"/>
        <w:tabs>
          <w:tab w:val="left" w:pos="851"/>
          <w:tab w:val="left" w:pos="1134"/>
        </w:tabs>
        <w:suppressAutoHyphens/>
        <w:autoSpaceDN w:val="0"/>
        <w:ind w:firstLine="567"/>
        <w:textAlignment w:val="baseline"/>
        <w:rPr>
          <w:sz w:val="22"/>
          <w:szCs w:val="22"/>
          <w:lang w:val="x-none"/>
        </w:rPr>
      </w:pPr>
      <w:r>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CDAD299" w14:textId="77777777" w:rsidR="00153747" w:rsidRDefault="00153747" w:rsidP="00153747">
      <w:pPr>
        <w:widowControl w:val="0"/>
        <w:tabs>
          <w:tab w:val="left" w:pos="851"/>
          <w:tab w:val="left" w:pos="1134"/>
        </w:tabs>
        <w:suppressAutoHyphens/>
        <w:autoSpaceDN w:val="0"/>
        <w:ind w:firstLine="567"/>
        <w:textAlignment w:val="baseline"/>
        <w:rPr>
          <w:sz w:val="22"/>
          <w:szCs w:val="22"/>
          <w:lang w:val="x-none"/>
        </w:rPr>
      </w:pPr>
      <w:r>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Pr>
          <w:sz w:val="22"/>
          <w:szCs w:val="22"/>
          <w:lang w:val="x-none"/>
        </w:rPr>
        <w:t xml:space="preserve"> </w:t>
      </w:r>
    </w:p>
    <w:p w14:paraId="11CE0942" w14:textId="77777777" w:rsidR="00153747" w:rsidRDefault="00153747" w:rsidP="00153747">
      <w:pPr>
        <w:widowControl w:val="0"/>
        <w:numPr>
          <w:ilvl w:val="0"/>
          <w:numId w:val="11"/>
        </w:numPr>
        <w:tabs>
          <w:tab w:val="left" w:pos="567"/>
          <w:tab w:val="left" w:pos="851"/>
          <w:tab w:val="left" w:pos="1134"/>
        </w:tabs>
        <w:suppressAutoHyphens/>
        <w:autoSpaceDN w:val="0"/>
        <w:ind w:firstLine="567"/>
        <w:contextualSpacing/>
        <w:jc w:val="both"/>
        <w:textAlignment w:val="baseline"/>
        <w:rPr>
          <w:sz w:val="22"/>
          <w:szCs w:val="22"/>
        </w:rPr>
      </w:pPr>
      <w:r>
        <w:rPr>
          <w:sz w:val="22"/>
          <w:szCs w:val="22"/>
          <w:lang w:val="x-none"/>
        </w:rPr>
        <w:t>В случае возникновения</w:t>
      </w:r>
      <w:r>
        <w:rPr>
          <w:sz w:val="22"/>
          <w:szCs w:val="22"/>
        </w:rPr>
        <w:t xml:space="preserve"> у Сторон</w:t>
      </w:r>
      <w:r>
        <w:rPr>
          <w:sz w:val="22"/>
          <w:szCs w:val="22"/>
          <w:lang w:val="x-none"/>
        </w:rPr>
        <w:t xml:space="preserve"> подозрений, что произошло или может произойти нарушение каких-либо антикоррупционных условий, </w:t>
      </w:r>
      <w:r>
        <w:rPr>
          <w:sz w:val="22"/>
          <w:szCs w:val="22"/>
        </w:rPr>
        <w:t xml:space="preserve">соответствующая Сторона  </w:t>
      </w:r>
      <w:r>
        <w:rPr>
          <w:sz w:val="22"/>
          <w:szCs w:val="22"/>
          <w:lang w:val="x-none"/>
        </w:rPr>
        <w:t>обязуется уведомить</w:t>
      </w:r>
      <w:r>
        <w:rPr>
          <w:sz w:val="22"/>
          <w:szCs w:val="22"/>
        </w:rPr>
        <w:t xml:space="preserve"> другую Сторону об этом</w:t>
      </w:r>
      <w:r>
        <w:rPr>
          <w:sz w:val="22"/>
          <w:szCs w:val="22"/>
          <w:lang w:val="x-none"/>
        </w:rPr>
        <w:t xml:space="preserve">  в письменной форме.</w:t>
      </w:r>
    </w:p>
    <w:p w14:paraId="2845DC01" w14:textId="77777777" w:rsidR="00153747" w:rsidRDefault="00153747" w:rsidP="00153747">
      <w:pPr>
        <w:widowControl w:val="0"/>
        <w:numPr>
          <w:ilvl w:val="0"/>
          <w:numId w:val="11"/>
        </w:numPr>
        <w:tabs>
          <w:tab w:val="left" w:pos="567"/>
          <w:tab w:val="left" w:pos="851"/>
        </w:tabs>
        <w:suppressAutoHyphens/>
        <w:autoSpaceDN w:val="0"/>
        <w:ind w:firstLine="567"/>
        <w:contextualSpacing/>
        <w:jc w:val="both"/>
        <w:textAlignment w:val="baseline"/>
        <w:rPr>
          <w:sz w:val="22"/>
          <w:szCs w:val="22"/>
        </w:rPr>
      </w:pPr>
      <w:r>
        <w:rPr>
          <w:sz w:val="22"/>
          <w:szCs w:val="22"/>
          <w:lang w:val="x-none"/>
        </w:rPr>
        <w:t xml:space="preserve">В письменном уведомлении </w:t>
      </w:r>
      <w:r>
        <w:rPr>
          <w:sz w:val="22"/>
          <w:szCs w:val="22"/>
        </w:rPr>
        <w:t>Сторона</w:t>
      </w:r>
      <w:r>
        <w:rPr>
          <w:sz w:val="22"/>
          <w:szCs w:val="22"/>
          <w:lang w:val="x-none"/>
        </w:rPr>
        <w:t xml:space="preserve"> обязан</w:t>
      </w:r>
      <w:r>
        <w:rPr>
          <w:sz w:val="22"/>
          <w:szCs w:val="22"/>
        </w:rPr>
        <w:t>а</w:t>
      </w:r>
      <w:r>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Pr>
          <w:sz w:val="22"/>
          <w:szCs w:val="22"/>
        </w:rPr>
        <w:t>Контрагент</w:t>
      </w:r>
      <w:r>
        <w:rPr>
          <w:sz w:val="22"/>
          <w:szCs w:val="22"/>
          <w:lang w:val="x-none"/>
        </w:rPr>
        <w:t xml:space="preserve">ом, его аффилированными лицами, </w:t>
      </w:r>
      <w:r>
        <w:rPr>
          <w:sz w:val="22"/>
          <w:szCs w:val="22"/>
        </w:rPr>
        <w:t xml:space="preserve">работниками </w:t>
      </w:r>
      <w:r>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B15E097" w14:textId="77777777" w:rsidR="00153747" w:rsidRDefault="00153747" w:rsidP="00153747">
      <w:pPr>
        <w:widowControl w:val="0"/>
        <w:numPr>
          <w:ilvl w:val="0"/>
          <w:numId w:val="11"/>
        </w:numPr>
        <w:tabs>
          <w:tab w:val="left" w:pos="567"/>
          <w:tab w:val="left" w:pos="851"/>
        </w:tabs>
        <w:suppressAutoHyphens/>
        <w:autoSpaceDN w:val="0"/>
        <w:ind w:firstLine="567"/>
        <w:contextualSpacing/>
        <w:jc w:val="both"/>
        <w:textAlignment w:val="baseline"/>
        <w:rPr>
          <w:sz w:val="22"/>
          <w:szCs w:val="22"/>
        </w:rPr>
      </w:pPr>
      <w:r>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155CC9C" w14:textId="77777777" w:rsidR="00153747" w:rsidRDefault="00153747" w:rsidP="00153747">
      <w:pPr>
        <w:widowControl w:val="0"/>
        <w:numPr>
          <w:ilvl w:val="0"/>
          <w:numId w:val="11"/>
        </w:numPr>
        <w:tabs>
          <w:tab w:val="left" w:pos="567"/>
          <w:tab w:val="left" w:pos="851"/>
        </w:tabs>
        <w:suppressAutoHyphens/>
        <w:autoSpaceDN w:val="0"/>
        <w:ind w:firstLine="567"/>
        <w:contextualSpacing/>
        <w:jc w:val="both"/>
        <w:textAlignment w:val="baseline"/>
        <w:rPr>
          <w:sz w:val="22"/>
          <w:szCs w:val="22"/>
        </w:rPr>
      </w:pPr>
      <w:r>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39748A6" w14:textId="77777777" w:rsidR="00153747" w:rsidRDefault="00153747" w:rsidP="00153747">
      <w:pPr>
        <w:widowControl w:val="0"/>
        <w:numPr>
          <w:ilvl w:val="0"/>
          <w:numId w:val="11"/>
        </w:numPr>
        <w:tabs>
          <w:tab w:val="left" w:pos="567"/>
          <w:tab w:val="left" w:pos="851"/>
        </w:tabs>
        <w:suppressAutoHyphens/>
        <w:autoSpaceDN w:val="0"/>
        <w:ind w:firstLine="567"/>
        <w:contextualSpacing/>
        <w:jc w:val="both"/>
        <w:textAlignment w:val="baseline"/>
        <w:rPr>
          <w:sz w:val="22"/>
          <w:szCs w:val="22"/>
        </w:rPr>
      </w:pPr>
      <w:r>
        <w:rPr>
          <w:sz w:val="22"/>
          <w:szCs w:val="22"/>
          <w:lang w:val="x-none"/>
        </w:rPr>
        <w:t xml:space="preserve">Стороны гарантируют осуществление надлежащего разбирательства по </w:t>
      </w:r>
      <w:r>
        <w:rPr>
          <w:sz w:val="22"/>
          <w:szCs w:val="22"/>
        </w:rPr>
        <w:t>выявленным</w:t>
      </w:r>
      <w:r>
        <w:rPr>
          <w:sz w:val="22"/>
          <w:szCs w:val="22"/>
          <w:lang w:val="x-none"/>
        </w:rPr>
        <w:t xml:space="preserve"> фактам с соблюдением принципов конфиденциальности и применение</w:t>
      </w:r>
      <w:r>
        <w:rPr>
          <w:sz w:val="22"/>
          <w:szCs w:val="22"/>
        </w:rPr>
        <w:t>м</w:t>
      </w:r>
      <w:r>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1DCAE930" w14:textId="77777777" w:rsidR="00153747" w:rsidRDefault="00153747" w:rsidP="00153747">
      <w:pPr>
        <w:widowControl w:val="0"/>
        <w:numPr>
          <w:ilvl w:val="0"/>
          <w:numId w:val="11"/>
        </w:numPr>
        <w:tabs>
          <w:tab w:val="left" w:pos="567"/>
          <w:tab w:val="left" w:pos="851"/>
        </w:tabs>
        <w:suppressAutoHyphens/>
        <w:autoSpaceDN w:val="0"/>
        <w:ind w:firstLine="567"/>
        <w:contextualSpacing/>
        <w:jc w:val="both"/>
        <w:textAlignment w:val="baseline"/>
        <w:rPr>
          <w:sz w:val="22"/>
          <w:szCs w:val="22"/>
        </w:rPr>
      </w:pPr>
      <w:r>
        <w:rPr>
          <w:sz w:val="22"/>
          <w:szCs w:val="22"/>
          <w:lang w:val="x-none"/>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w:t>
      </w:r>
      <w:r>
        <w:rPr>
          <w:sz w:val="22"/>
          <w:szCs w:val="22"/>
          <w:lang w:val="x-none"/>
        </w:rPr>
        <w:lastRenderedPageBreak/>
        <w:t>конкретных работников обращающейся Стороны, сообщивших о факте нарушений.</w:t>
      </w:r>
    </w:p>
    <w:p w14:paraId="0C60AAF6" w14:textId="77777777" w:rsidR="00153747" w:rsidRDefault="00153747" w:rsidP="00153747">
      <w:pPr>
        <w:widowControl w:val="0"/>
        <w:numPr>
          <w:ilvl w:val="0"/>
          <w:numId w:val="11"/>
        </w:numPr>
        <w:tabs>
          <w:tab w:val="left" w:pos="567"/>
          <w:tab w:val="left" w:pos="851"/>
        </w:tabs>
        <w:suppressAutoHyphens/>
        <w:autoSpaceDN w:val="0"/>
        <w:ind w:firstLine="567"/>
        <w:contextualSpacing/>
        <w:jc w:val="both"/>
        <w:textAlignment w:val="baseline"/>
        <w:rPr>
          <w:sz w:val="22"/>
          <w:szCs w:val="22"/>
        </w:rPr>
      </w:pPr>
      <w:r>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738B4EA5" w14:textId="77777777" w:rsidR="00153747" w:rsidRDefault="00153747" w:rsidP="00153747">
      <w:pPr>
        <w:widowControl w:val="0"/>
        <w:numPr>
          <w:ilvl w:val="0"/>
          <w:numId w:val="11"/>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Pr>
          <w:sz w:val="22"/>
          <w:szCs w:val="22"/>
        </w:rPr>
        <w:t>Подписи Сторон:</w:t>
      </w:r>
    </w:p>
    <w:p w14:paraId="42550162" w14:textId="77777777" w:rsidR="00153747" w:rsidRDefault="00153747" w:rsidP="00153747">
      <w:pPr>
        <w:tabs>
          <w:tab w:val="left" w:pos="426"/>
          <w:tab w:val="left" w:pos="851"/>
        </w:tabs>
        <w:ind w:firstLine="567"/>
        <w:rPr>
          <w:sz w:val="22"/>
          <w:szCs w:val="22"/>
        </w:rPr>
      </w:pPr>
    </w:p>
    <w:tbl>
      <w:tblPr>
        <w:tblW w:w="9640" w:type="dxa"/>
        <w:tblLook w:val="01E0" w:firstRow="1" w:lastRow="1" w:firstColumn="1" w:lastColumn="1" w:noHBand="0" w:noVBand="0"/>
      </w:tblPr>
      <w:tblGrid>
        <w:gridCol w:w="4820"/>
        <w:gridCol w:w="4820"/>
      </w:tblGrid>
      <w:tr w:rsidR="00153747" w14:paraId="76B325E2" w14:textId="77777777" w:rsidTr="00153747">
        <w:trPr>
          <w:trHeight w:val="1637"/>
        </w:trPr>
        <w:tc>
          <w:tcPr>
            <w:tcW w:w="4820" w:type="dxa"/>
          </w:tcPr>
          <w:p w14:paraId="5222E6BD" w14:textId="77777777" w:rsidR="00153747" w:rsidRDefault="00153747">
            <w:pPr>
              <w:pStyle w:val="af0"/>
              <w:tabs>
                <w:tab w:val="left" w:pos="426"/>
              </w:tabs>
              <w:spacing w:line="276" w:lineRule="auto"/>
              <w:ind w:left="0" w:firstLine="0"/>
              <w:rPr>
                <w:b/>
                <w:sz w:val="22"/>
                <w:szCs w:val="22"/>
                <w:lang w:eastAsia="en-US"/>
              </w:rPr>
            </w:pPr>
            <w:r>
              <w:rPr>
                <w:b/>
                <w:sz w:val="22"/>
                <w:szCs w:val="22"/>
                <w:lang w:eastAsia="en-US"/>
              </w:rPr>
              <w:t xml:space="preserve">Заказчик </w:t>
            </w:r>
          </w:p>
          <w:p w14:paraId="1FFACE35" w14:textId="77777777" w:rsidR="00153747" w:rsidRDefault="00153747">
            <w:pPr>
              <w:pStyle w:val="af0"/>
              <w:tabs>
                <w:tab w:val="left" w:pos="426"/>
              </w:tabs>
              <w:spacing w:line="276" w:lineRule="auto"/>
              <w:ind w:left="0" w:firstLine="0"/>
              <w:rPr>
                <w:sz w:val="22"/>
                <w:szCs w:val="22"/>
                <w:lang w:eastAsia="en-US"/>
              </w:rPr>
            </w:pPr>
            <w:r>
              <w:rPr>
                <w:sz w:val="22"/>
                <w:szCs w:val="22"/>
                <w:lang w:eastAsia="en-US"/>
              </w:rPr>
              <w:t>Директор филиала АО «ИЭСК»</w:t>
            </w:r>
          </w:p>
          <w:p w14:paraId="73C59028" w14:textId="77777777" w:rsidR="00153747" w:rsidRDefault="00153747">
            <w:pPr>
              <w:pStyle w:val="af0"/>
              <w:tabs>
                <w:tab w:val="left" w:pos="426"/>
              </w:tabs>
              <w:spacing w:line="276" w:lineRule="auto"/>
              <w:ind w:left="0" w:firstLine="0"/>
              <w:rPr>
                <w:sz w:val="22"/>
                <w:szCs w:val="22"/>
                <w:lang w:eastAsia="en-US"/>
              </w:rPr>
            </w:pPr>
            <w:r>
              <w:rPr>
                <w:sz w:val="22"/>
                <w:szCs w:val="22"/>
                <w:lang w:eastAsia="en-US"/>
              </w:rPr>
              <w:t>«Центральные электрические сети»</w:t>
            </w:r>
          </w:p>
          <w:p w14:paraId="7D38449D" w14:textId="77777777" w:rsidR="00153747" w:rsidRDefault="00153747">
            <w:pPr>
              <w:pStyle w:val="af0"/>
              <w:tabs>
                <w:tab w:val="left" w:pos="426"/>
              </w:tabs>
              <w:spacing w:line="276" w:lineRule="auto"/>
              <w:ind w:left="0" w:firstLine="0"/>
              <w:rPr>
                <w:sz w:val="22"/>
                <w:szCs w:val="22"/>
                <w:lang w:eastAsia="en-US"/>
              </w:rPr>
            </w:pPr>
          </w:p>
          <w:p w14:paraId="72AD456D" w14:textId="77777777" w:rsidR="00153747" w:rsidRDefault="00153747">
            <w:pPr>
              <w:pStyle w:val="af0"/>
              <w:tabs>
                <w:tab w:val="left" w:pos="426"/>
              </w:tabs>
              <w:spacing w:line="276" w:lineRule="auto"/>
              <w:ind w:left="0" w:firstLine="0"/>
              <w:rPr>
                <w:sz w:val="22"/>
                <w:szCs w:val="22"/>
                <w:lang w:eastAsia="en-US"/>
              </w:rPr>
            </w:pPr>
            <w:r>
              <w:rPr>
                <w:sz w:val="22"/>
                <w:szCs w:val="22"/>
                <w:lang w:eastAsia="en-US"/>
              </w:rPr>
              <w:t>_________________________ /А.В. Ермолов/</w:t>
            </w:r>
          </w:p>
          <w:p w14:paraId="7C4D5351" w14:textId="77777777" w:rsidR="00153747" w:rsidRDefault="00153747">
            <w:pPr>
              <w:pStyle w:val="af0"/>
              <w:tabs>
                <w:tab w:val="left" w:pos="426"/>
              </w:tabs>
              <w:spacing w:line="276" w:lineRule="auto"/>
              <w:ind w:left="0" w:firstLine="0"/>
              <w:rPr>
                <w:sz w:val="22"/>
                <w:szCs w:val="22"/>
                <w:lang w:eastAsia="en-US"/>
              </w:rPr>
            </w:pPr>
            <w:r>
              <w:rPr>
                <w:sz w:val="22"/>
                <w:szCs w:val="22"/>
                <w:lang w:eastAsia="en-US"/>
              </w:rPr>
              <w:t>«___» __________ 2023 г.</w:t>
            </w:r>
          </w:p>
          <w:p w14:paraId="3D8239D8" w14:textId="77777777" w:rsidR="00153747" w:rsidRDefault="00153747">
            <w:pPr>
              <w:pStyle w:val="af0"/>
              <w:tabs>
                <w:tab w:val="left" w:pos="426"/>
              </w:tabs>
              <w:spacing w:line="276" w:lineRule="auto"/>
              <w:ind w:left="0" w:firstLine="0"/>
              <w:rPr>
                <w:sz w:val="22"/>
                <w:szCs w:val="22"/>
                <w:lang w:eastAsia="en-US"/>
              </w:rPr>
            </w:pPr>
            <w:proofErr w:type="spellStart"/>
            <w:r>
              <w:rPr>
                <w:sz w:val="22"/>
                <w:szCs w:val="22"/>
                <w:lang w:eastAsia="en-US"/>
              </w:rPr>
              <w:t>м.п</w:t>
            </w:r>
            <w:proofErr w:type="spellEnd"/>
            <w:r>
              <w:rPr>
                <w:sz w:val="22"/>
                <w:szCs w:val="22"/>
                <w:lang w:eastAsia="en-US"/>
              </w:rPr>
              <w:t>.</w:t>
            </w:r>
          </w:p>
        </w:tc>
        <w:tc>
          <w:tcPr>
            <w:tcW w:w="4820" w:type="dxa"/>
          </w:tcPr>
          <w:p w14:paraId="47F1F134" w14:textId="77777777" w:rsidR="00153747" w:rsidRDefault="00153747">
            <w:pPr>
              <w:pStyle w:val="af0"/>
              <w:tabs>
                <w:tab w:val="left" w:pos="426"/>
              </w:tabs>
              <w:spacing w:line="276" w:lineRule="auto"/>
              <w:ind w:left="0" w:firstLine="0"/>
              <w:rPr>
                <w:b/>
                <w:sz w:val="22"/>
                <w:szCs w:val="22"/>
                <w:lang w:eastAsia="en-US"/>
              </w:rPr>
            </w:pPr>
            <w:r>
              <w:rPr>
                <w:sz w:val="22"/>
                <w:szCs w:val="22"/>
                <w:lang w:eastAsia="en-US"/>
              </w:rPr>
              <w:t xml:space="preserve"> </w:t>
            </w:r>
            <w:r>
              <w:rPr>
                <w:b/>
                <w:sz w:val="22"/>
                <w:szCs w:val="22"/>
                <w:lang w:eastAsia="en-US"/>
              </w:rPr>
              <w:t>Исполнитель</w:t>
            </w:r>
          </w:p>
          <w:p w14:paraId="27BF3AA6" w14:textId="77777777" w:rsidR="00153747" w:rsidRDefault="00153747">
            <w:pPr>
              <w:pStyle w:val="af0"/>
              <w:tabs>
                <w:tab w:val="left" w:pos="426"/>
              </w:tabs>
              <w:spacing w:line="276" w:lineRule="auto"/>
              <w:ind w:left="0" w:firstLine="0"/>
              <w:rPr>
                <w:sz w:val="22"/>
                <w:szCs w:val="22"/>
                <w:lang w:eastAsia="en-US"/>
              </w:rPr>
            </w:pPr>
          </w:p>
          <w:p w14:paraId="6E39B537" w14:textId="77777777" w:rsidR="00153747" w:rsidRDefault="00153747">
            <w:pPr>
              <w:pStyle w:val="af0"/>
              <w:tabs>
                <w:tab w:val="left" w:pos="426"/>
              </w:tabs>
              <w:spacing w:line="276" w:lineRule="auto"/>
              <w:ind w:left="0" w:firstLine="0"/>
              <w:rPr>
                <w:sz w:val="22"/>
                <w:szCs w:val="22"/>
                <w:lang w:eastAsia="en-US"/>
              </w:rPr>
            </w:pPr>
          </w:p>
          <w:p w14:paraId="36E9E0B0" w14:textId="77777777" w:rsidR="00153747" w:rsidRDefault="00153747">
            <w:pPr>
              <w:pStyle w:val="af0"/>
              <w:tabs>
                <w:tab w:val="left" w:pos="426"/>
              </w:tabs>
              <w:spacing w:line="276" w:lineRule="auto"/>
              <w:ind w:left="0" w:firstLine="0"/>
              <w:rPr>
                <w:sz w:val="22"/>
                <w:szCs w:val="22"/>
                <w:lang w:eastAsia="en-US"/>
              </w:rPr>
            </w:pPr>
          </w:p>
          <w:p w14:paraId="455D9462" w14:textId="77777777" w:rsidR="00153747" w:rsidRDefault="00153747">
            <w:pPr>
              <w:pStyle w:val="af0"/>
              <w:tabs>
                <w:tab w:val="left" w:pos="426"/>
              </w:tabs>
              <w:spacing w:line="276" w:lineRule="auto"/>
              <w:ind w:left="0" w:firstLine="0"/>
              <w:rPr>
                <w:sz w:val="22"/>
                <w:szCs w:val="22"/>
                <w:lang w:eastAsia="en-US"/>
              </w:rPr>
            </w:pPr>
            <w:r>
              <w:rPr>
                <w:sz w:val="22"/>
                <w:szCs w:val="22"/>
                <w:lang w:eastAsia="en-US"/>
              </w:rPr>
              <w:t xml:space="preserve">____________________ /                           / </w:t>
            </w:r>
          </w:p>
          <w:p w14:paraId="32124247" w14:textId="77777777" w:rsidR="00153747" w:rsidRDefault="00153747">
            <w:pPr>
              <w:pStyle w:val="af0"/>
              <w:tabs>
                <w:tab w:val="left" w:pos="426"/>
              </w:tabs>
              <w:spacing w:line="276" w:lineRule="auto"/>
              <w:rPr>
                <w:sz w:val="22"/>
                <w:szCs w:val="22"/>
                <w:lang w:eastAsia="en-US"/>
              </w:rPr>
            </w:pPr>
            <w:r>
              <w:rPr>
                <w:sz w:val="22"/>
                <w:szCs w:val="22"/>
                <w:lang w:eastAsia="en-US"/>
              </w:rPr>
              <w:t>«___» __________ 2023 г.</w:t>
            </w:r>
          </w:p>
          <w:p w14:paraId="01856CFF" w14:textId="77777777" w:rsidR="00153747" w:rsidRDefault="00153747">
            <w:pPr>
              <w:pStyle w:val="af0"/>
              <w:tabs>
                <w:tab w:val="left" w:pos="426"/>
              </w:tabs>
              <w:spacing w:line="276" w:lineRule="auto"/>
              <w:ind w:left="0" w:firstLine="0"/>
              <w:rPr>
                <w:sz w:val="22"/>
                <w:szCs w:val="22"/>
                <w:lang w:eastAsia="en-US"/>
              </w:rPr>
            </w:pPr>
            <w:proofErr w:type="spellStart"/>
            <w:r>
              <w:rPr>
                <w:sz w:val="22"/>
                <w:szCs w:val="22"/>
                <w:lang w:eastAsia="en-US"/>
              </w:rPr>
              <w:t>м.п</w:t>
            </w:r>
            <w:proofErr w:type="spellEnd"/>
            <w:r>
              <w:rPr>
                <w:sz w:val="22"/>
                <w:szCs w:val="22"/>
                <w:lang w:eastAsia="en-US"/>
              </w:rPr>
              <w:t>.</w:t>
            </w:r>
          </w:p>
        </w:tc>
      </w:tr>
    </w:tbl>
    <w:p w14:paraId="00A39761" w14:textId="51C15898" w:rsidR="007B0317" w:rsidRDefault="00EB6820" w:rsidP="007B0317">
      <w:pPr>
        <w:rPr>
          <w:sz w:val="23"/>
          <w:szCs w:val="23"/>
        </w:rPr>
      </w:pPr>
    </w:p>
    <w:p w14:paraId="0170B097" w14:textId="5B333D83" w:rsidR="00153747" w:rsidRDefault="00153747" w:rsidP="007B0317">
      <w:pPr>
        <w:rPr>
          <w:sz w:val="23"/>
          <w:szCs w:val="23"/>
        </w:rPr>
      </w:pPr>
    </w:p>
    <w:p w14:paraId="57CBAE52" w14:textId="3BEB5C07" w:rsidR="00153747" w:rsidRDefault="00153747" w:rsidP="007B0317">
      <w:pPr>
        <w:rPr>
          <w:sz w:val="23"/>
          <w:szCs w:val="23"/>
        </w:rPr>
      </w:pPr>
    </w:p>
    <w:p w14:paraId="4F364305" w14:textId="6FB605C8" w:rsidR="00153747" w:rsidRDefault="00153747" w:rsidP="007B0317">
      <w:pPr>
        <w:rPr>
          <w:sz w:val="23"/>
          <w:szCs w:val="23"/>
        </w:rPr>
      </w:pPr>
    </w:p>
    <w:p w14:paraId="3508CA3C" w14:textId="2D432DF3" w:rsidR="00153747" w:rsidRDefault="00153747" w:rsidP="007B0317">
      <w:pPr>
        <w:rPr>
          <w:sz w:val="23"/>
          <w:szCs w:val="23"/>
        </w:rPr>
      </w:pPr>
    </w:p>
    <w:p w14:paraId="05468811" w14:textId="7DDE9DE8" w:rsidR="00153747" w:rsidRDefault="00153747" w:rsidP="007B0317">
      <w:pPr>
        <w:rPr>
          <w:sz w:val="23"/>
          <w:szCs w:val="23"/>
        </w:rPr>
      </w:pPr>
    </w:p>
    <w:p w14:paraId="605CD427" w14:textId="6443B435" w:rsidR="00153747" w:rsidRDefault="00153747" w:rsidP="007B0317">
      <w:pPr>
        <w:rPr>
          <w:sz w:val="23"/>
          <w:szCs w:val="23"/>
        </w:rPr>
      </w:pPr>
    </w:p>
    <w:p w14:paraId="14653F81" w14:textId="0B420112" w:rsidR="00153747" w:rsidRDefault="00153747" w:rsidP="007B0317">
      <w:pPr>
        <w:rPr>
          <w:sz w:val="23"/>
          <w:szCs w:val="23"/>
        </w:rPr>
      </w:pPr>
    </w:p>
    <w:p w14:paraId="7E2FD4C5" w14:textId="0C02837A" w:rsidR="00153747" w:rsidRDefault="00153747" w:rsidP="007B0317">
      <w:pPr>
        <w:rPr>
          <w:sz w:val="23"/>
          <w:szCs w:val="23"/>
        </w:rPr>
      </w:pPr>
    </w:p>
    <w:p w14:paraId="577AA72D" w14:textId="176C4A9B" w:rsidR="00153747" w:rsidRDefault="00153747" w:rsidP="007B0317">
      <w:pPr>
        <w:rPr>
          <w:sz w:val="23"/>
          <w:szCs w:val="23"/>
        </w:rPr>
      </w:pPr>
    </w:p>
    <w:p w14:paraId="3076ED4F" w14:textId="5D7AB0BC" w:rsidR="00153747" w:rsidRDefault="00153747" w:rsidP="007B0317">
      <w:pPr>
        <w:rPr>
          <w:sz w:val="23"/>
          <w:szCs w:val="23"/>
        </w:rPr>
      </w:pPr>
    </w:p>
    <w:p w14:paraId="46DB0F9D" w14:textId="5CF2C26A" w:rsidR="00153747" w:rsidRDefault="00153747" w:rsidP="007B0317">
      <w:pPr>
        <w:rPr>
          <w:sz w:val="23"/>
          <w:szCs w:val="23"/>
        </w:rPr>
      </w:pPr>
    </w:p>
    <w:p w14:paraId="6819482D" w14:textId="2CF2E73A" w:rsidR="00153747" w:rsidRDefault="00153747" w:rsidP="007B0317">
      <w:pPr>
        <w:rPr>
          <w:sz w:val="23"/>
          <w:szCs w:val="23"/>
        </w:rPr>
      </w:pPr>
    </w:p>
    <w:p w14:paraId="7D9D5FBA" w14:textId="196E6399" w:rsidR="00153747" w:rsidRDefault="00153747" w:rsidP="007B0317">
      <w:pPr>
        <w:rPr>
          <w:sz w:val="23"/>
          <w:szCs w:val="23"/>
        </w:rPr>
      </w:pPr>
    </w:p>
    <w:p w14:paraId="3AEFB654" w14:textId="193294E0" w:rsidR="00153747" w:rsidRDefault="00153747" w:rsidP="007B0317">
      <w:pPr>
        <w:rPr>
          <w:sz w:val="23"/>
          <w:szCs w:val="23"/>
        </w:rPr>
      </w:pPr>
    </w:p>
    <w:p w14:paraId="44861F7B" w14:textId="68727DCF" w:rsidR="00153747" w:rsidRDefault="00153747" w:rsidP="007B0317">
      <w:pPr>
        <w:rPr>
          <w:sz w:val="23"/>
          <w:szCs w:val="23"/>
        </w:rPr>
      </w:pPr>
    </w:p>
    <w:p w14:paraId="0B515D06" w14:textId="77777777" w:rsidR="00153747" w:rsidRPr="007B0317" w:rsidRDefault="00153747" w:rsidP="007B0317">
      <w:pPr>
        <w:rPr>
          <w:sz w:val="23"/>
          <w:szCs w:val="23"/>
        </w:rPr>
      </w:pPr>
    </w:p>
    <w:p w14:paraId="00A39762" w14:textId="77777777" w:rsidR="00074ED0" w:rsidRDefault="00EB6820" w:rsidP="007B0317">
      <w:pPr>
        <w:rPr>
          <w:sz w:val="23"/>
          <w:szCs w:val="23"/>
        </w:rPr>
      </w:pPr>
    </w:p>
    <w:p w14:paraId="00A39763" w14:textId="77777777" w:rsidR="00074ED0" w:rsidRDefault="00EB6820" w:rsidP="007B0317">
      <w:pPr>
        <w:rPr>
          <w:sz w:val="23"/>
          <w:szCs w:val="23"/>
        </w:rPr>
      </w:pPr>
    </w:p>
    <w:p w14:paraId="00A39764" w14:textId="77777777" w:rsidR="00074ED0" w:rsidRDefault="00EB6820" w:rsidP="007B0317">
      <w:pPr>
        <w:rPr>
          <w:sz w:val="23"/>
          <w:szCs w:val="23"/>
        </w:rPr>
      </w:pPr>
    </w:p>
    <w:p w14:paraId="00A39765" w14:textId="77777777" w:rsidR="00074ED0" w:rsidRDefault="00EB6820" w:rsidP="007B0317">
      <w:pPr>
        <w:rPr>
          <w:sz w:val="23"/>
          <w:szCs w:val="23"/>
        </w:rPr>
      </w:pPr>
    </w:p>
    <w:p w14:paraId="00A39766" w14:textId="77777777" w:rsidR="007B0317" w:rsidRPr="007B0317" w:rsidRDefault="00EB6820" w:rsidP="007B0317">
      <w:pPr>
        <w:rPr>
          <w:sz w:val="23"/>
          <w:szCs w:val="23"/>
        </w:rPr>
      </w:pPr>
    </w:p>
    <w:p w14:paraId="00A39767" w14:textId="77777777" w:rsidR="007B0317" w:rsidRPr="007B0317" w:rsidRDefault="00443299" w:rsidP="007B0317">
      <w:pPr>
        <w:rPr>
          <w:sz w:val="23"/>
          <w:szCs w:val="23"/>
        </w:rPr>
      </w:pPr>
      <w:r w:rsidRPr="007B0317">
        <w:rPr>
          <w:sz w:val="23"/>
          <w:szCs w:val="23"/>
        </w:rPr>
        <w:tab/>
        <w:t xml:space="preserve">        </w:t>
      </w:r>
    </w:p>
    <w:p w14:paraId="00A39768" w14:textId="77777777" w:rsidR="007B0317" w:rsidRPr="007B0317" w:rsidRDefault="00443299" w:rsidP="007B0317">
      <w:pPr>
        <w:rPr>
          <w:sz w:val="23"/>
          <w:szCs w:val="23"/>
        </w:rPr>
      </w:pPr>
      <w:r w:rsidRPr="007B0317">
        <w:rPr>
          <w:sz w:val="23"/>
          <w:szCs w:val="23"/>
        </w:rPr>
        <w:t xml:space="preserve">         </w:t>
      </w:r>
    </w:p>
    <w:p w14:paraId="00A39769" w14:textId="77777777" w:rsidR="007B0317" w:rsidRPr="007B0317" w:rsidRDefault="00443299" w:rsidP="007B0317">
      <w:pPr>
        <w:rPr>
          <w:sz w:val="23"/>
          <w:szCs w:val="23"/>
        </w:rPr>
      </w:pPr>
      <w:r w:rsidRPr="007B0317">
        <w:rPr>
          <w:sz w:val="23"/>
          <w:szCs w:val="23"/>
        </w:rPr>
        <w:t xml:space="preserve"> </w:t>
      </w:r>
    </w:p>
    <w:p w14:paraId="00A3976A" w14:textId="5DA21282" w:rsidR="005224DD" w:rsidRDefault="00EB6820" w:rsidP="00847DEA">
      <w:pPr>
        <w:rPr>
          <w:sz w:val="23"/>
          <w:szCs w:val="23"/>
        </w:rPr>
      </w:pPr>
    </w:p>
    <w:p w14:paraId="2DACF4A5" w14:textId="68341C37" w:rsidR="0084114C" w:rsidRDefault="0084114C" w:rsidP="00847DEA">
      <w:pPr>
        <w:rPr>
          <w:sz w:val="23"/>
          <w:szCs w:val="23"/>
        </w:rPr>
      </w:pPr>
    </w:p>
    <w:p w14:paraId="322B5A99" w14:textId="443F79A5" w:rsidR="00A67F6F" w:rsidRDefault="00A67F6F" w:rsidP="00847DEA">
      <w:pPr>
        <w:rPr>
          <w:sz w:val="23"/>
          <w:szCs w:val="23"/>
        </w:rPr>
      </w:pPr>
    </w:p>
    <w:p w14:paraId="522A9584" w14:textId="46B6DC58" w:rsidR="00A67F6F" w:rsidRDefault="00A67F6F" w:rsidP="00847DEA">
      <w:pPr>
        <w:rPr>
          <w:sz w:val="23"/>
          <w:szCs w:val="23"/>
        </w:rPr>
      </w:pPr>
    </w:p>
    <w:p w14:paraId="702FEB51" w14:textId="77777777" w:rsidR="00A67F6F" w:rsidRDefault="00A67F6F" w:rsidP="00847DEA">
      <w:pPr>
        <w:rPr>
          <w:sz w:val="23"/>
          <w:szCs w:val="23"/>
        </w:rPr>
      </w:pPr>
    </w:p>
    <w:p w14:paraId="25255EBC" w14:textId="25B01955" w:rsidR="0084114C" w:rsidRDefault="0084114C" w:rsidP="00847DEA">
      <w:pPr>
        <w:rPr>
          <w:sz w:val="23"/>
          <w:szCs w:val="23"/>
        </w:rPr>
      </w:pPr>
    </w:p>
    <w:p w14:paraId="6FC88CD8" w14:textId="7BD038CB" w:rsidR="0084114C" w:rsidRDefault="0084114C" w:rsidP="00847DEA">
      <w:pPr>
        <w:rPr>
          <w:sz w:val="23"/>
          <w:szCs w:val="23"/>
        </w:rPr>
      </w:pPr>
    </w:p>
    <w:p w14:paraId="7E1FCD89" w14:textId="0127EEDE" w:rsidR="0084114C" w:rsidRDefault="0084114C" w:rsidP="00847DEA">
      <w:pPr>
        <w:rPr>
          <w:sz w:val="23"/>
          <w:szCs w:val="23"/>
        </w:rPr>
      </w:pPr>
    </w:p>
    <w:p w14:paraId="74036EF2" w14:textId="42C43D60" w:rsidR="002F1FD5" w:rsidRDefault="002F1FD5" w:rsidP="00847DEA">
      <w:pPr>
        <w:rPr>
          <w:sz w:val="23"/>
          <w:szCs w:val="23"/>
        </w:rPr>
      </w:pPr>
    </w:p>
    <w:p w14:paraId="7D7355FA" w14:textId="4CB64A4F" w:rsidR="002F1FD5" w:rsidRDefault="002F1FD5" w:rsidP="00847DEA">
      <w:pPr>
        <w:rPr>
          <w:sz w:val="23"/>
          <w:szCs w:val="23"/>
        </w:rPr>
      </w:pPr>
    </w:p>
    <w:p w14:paraId="084DA786" w14:textId="26206598" w:rsidR="002F1FD5" w:rsidRDefault="002F1FD5" w:rsidP="00847DEA">
      <w:pPr>
        <w:rPr>
          <w:sz w:val="23"/>
          <w:szCs w:val="23"/>
        </w:rPr>
      </w:pPr>
    </w:p>
    <w:p w14:paraId="43E64E9C" w14:textId="77777777" w:rsidR="002F1FD5" w:rsidRDefault="002F1FD5" w:rsidP="00847DEA">
      <w:pPr>
        <w:rPr>
          <w:sz w:val="23"/>
          <w:szCs w:val="23"/>
        </w:rPr>
      </w:pPr>
    </w:p>
    <w:p w14:paraId="5D99FFF2" w14:textId="3881C231" w:rsidR="0084114C" w:rsidRDefault="0084114C" w:rsidP="00847DEA">
      <w:pPr>
        <w:rPr>
          <w:sz w:val="23"/>
          <w:szCs w:val="23"/>
        </w:rPr>
      </w:pPr>
    </w:p>
    <w:p w14:paraId="6503A113" w14:textId="5747367C" w:rsidR="00B01D53" w:rsidRDefault="00B01D53" w:rsidP="00847DEA">
      <w:pPr>
        <w:rPr>
          <w:sz w:val="23"/>
          <w:szCs w:val="23"/>
        </w:rPr>
      </w:pPr>
    </w:p>
    <w:p w14:paraId="6202120E" w14:textId="47B783EF" w:rsidR="00B01D53" w:rsidRDefault="00B01D53" w:rsidP="00847DEA">
      <w:pPr>
        <w:rPr>
          <w:sz w:val="23"/>
          <w:szCs w:val="23"/>
        </w:rPr>
      </w:pPr>
    </w:p>
    <w:p w14:paraId="664D3DD7" w14:textId="3C4A4F07" w:rsidR="00227E97" w:rsidRDefault="00227E97" w:rsidP="00847DEA">
      <w:pPr>
        <w:rPr>
          <w:sz w:val="23"/>
          <w:szCs w:val="23"/>
        </w:rPr>
      </w:pPr>
    </w:p>
    <w:p w14:paraId="09C684EE" w14:textId="77777777" w:rsidR="00227E97" w:rsidRDefault="00227E97" w:rsidP="00847DEA">
      <w:pPr>
        <w:rPr>
          <w:sz w:val="23"/>
          <w:szCs w:val="23"/>
        </w:rPr>
      </w:pPr>
    </w:p>
    <w:p w14:paraId="124BCC90" w14:textId="77777777" w:rsidR="00B01D53" w:rsidRDefault="00B01D53" w:rsidP="00847DEA">
      <w:pPr>
        <w:rPr>
          <w:sz w:val="23"/>
          <w:szCs w:val="23"/>
        </w:rPr>
      </w:pPr>
    </w:p>
    <w:p w14:paraId="64F49F9E" w14:textId="179C4B11" w:rsidR="0084114C" w:rsidRDefault="0084114C" w:rsidP="00847DEA">
      <w:pPr>
        <w:rPr>
          <w:sz w:val="23"/>
          <w:szCs w:val="23"/>
        </w:rPr>
      </w:pPr>
    </w:p>
    <w:sectPr w:rsidR="0084114C" w:rsidSect="00847DEA">
      <w:headerReference w:type="default" r:id="rId17"/>
      <w:footerReference w:type="default" r:id="rId18"/>
      <w:pgSz w:w="11906" w:h="16838"/>
      <w:pgMar w:top="567" w:right="566" w:bottom="709" w:left="1276" w:header="708" w:footer="8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C036B6" w16cex:dateUtc="2023-09-28T0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9A1BC4" w16cid:durableId="28C036B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57707" w14:textId="77777777" w:rsidR="00E01450" w:rsidRDefault="00E01450">
      <w:r>
        <w:separator/>
      </w:r>
    </w:p>
  </w:endnote>
  <w:endnote w:type="continuationSeparator" w:id="0">
    <w:p w14:paraId="7CCD8048" w14:textId="77777777" w:rsidR="00E01450" w:rsidRDefault="00E01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3976C" w14:textId="77777777" w:rsidR="00C1138C" w:rsidRDefault="00EB6820" w:rsidP="009D60DA">
    <w:pPr>
      <w:pStyle w:val="a5"/>
      <w:rPr>
        <w:i/>
        <w:sz w:val="20"/>
        <w:szCs w:val="20"/>
      </w:rPr>
    </w:pPr>
  </w:p>
  <w:p w14:paraId="00A3976E" w14:textId="77777777" w:rsidR="00C1138C" w:rsidRDefault="00EB6820">
    <w:pPr>
      <w:pStyle w:val="a5"/>
    </w:pPr>
  </w:p>
  <w:p w14:paraId="00A3976F" w14:textId="77777777" w:rsidR="00C1138C" w:rsidRDefault="00EB682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44D87" w14:textId="77777777" w:rsidR="00E01450" w:rsidRDefault="00E01450">
      <w:r>
        <w:separator/>
      </w:r>
    </w:p>
  </w:footnote>
  <w:footnote w:type="continuationSeparator" w:id="0">
    <w:p w14:paraId="01DE4DC4" w14:textId="77777777" w:rsidR="00E01450" w:rsidRDefault="00E014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3976B" w14:textId="18063C31" w:rsidR="00C1138C" w:rsidRPr="00263406" w:rsidRDefault="00EB6820" w:rsidP="00E47943">
    <w:pPr>
      <w:pStyle w:val="a8"/>
      <w:jc w:val="right"/>
      <w:rPr>
        <w:b/>
        <w: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182483C"/>
    <w:lvl w:ilvl="0">
      <w:numFmt w:val="bullet"/>
      <w:lvlText w:val="*"/>
      <w:lvlJc w:val="left"/>
    </w:lvl>
  </w:abstractNum>
  <w:abstractNum w:abstractNumId="1" w15:restartNumberingAfterBreak="0">
    <w:nsid w:val="046965DD"/>
    <w:multiLevelType w:val="hybridMultilevel"/>
    <w:tmpl w:val="9A8440FA"/>
    <w:lvl w:ilvl="0" w:tplc="F97CBEC4">
      <w:start w:val="1"/>
      <w:numFmt w:val="decimal"/>
      <w:lvlText w:val="%1)"/>
      <w:lvlJc w:val="left"/>
      <w:pPr>
        <w:ind w:left="720" w:hanging="360"/>
      </w:pPr>
      <w:rPr>
        <w:rFonts w:cs="Times New Roman" w:hint="default"/>
      </w:rPr>
    </w:lvl>
    <w:lvl w:ilvl="1" w:tplc="00725F3E" w:tentative="1">
      <w:start w:val="1"/>
      <w:numFmt w:val="lowerLetter"/>
      <w:lvlText w:val="%2."/>
      <w:lvlJc w:val="left"/>
      <w:pPr>
        <w:ind w:left="1440" w:hanging="360"/>
      </w:pPr>
      <w:rPr>
        <w:rFonts w:cs="Times New Roman"/>
      </w:rPr>
    </w:lvl>
    <w:lvl w:ilvl="2" w:tplc="24E6DC96" w:tentative="1">
      <w:start w:val="1"/>
      <w:numFmt w:val="lowerRoman"/>
      <w:lvlText w:val="%3."/>
      <w:lvlJc w:val="right"/>
      <w:pPr>
        <w:ind w:left="2160" w:hanging="180"/>
      </w:pPr>
      <w:rPr>
        <w:rFonts w:cs="Times New Roman"/>
      </w:rPr>
    </w:lvl>
    <w:lvl w:ilvl="3" w:tplc="269ECE6C" w:tentative="1">
      <w:start w:val="1"/>
      <w:numFmt w:val="decimal"/>
      <w:lvlText w:val="%4."/>
      <w:lvlJc w:val="left"/>
      <w:pPr>
        <w:ind w:left="2880" w:hanging="360"/>
      </w:pPr>
      <w:rPr>
        <w:rFonts w:cs="Times New Roman"/>
      </w:rPr>
    </w:lvl>
    <w:lvl w:ilvl="4" w:tplc="9F502E1A" w:tentative="1">
      <w:start w:val="1"/>
      <w:numFmt w:val="lowerLetter"/>
      <w:lvlText w:val="%5."/>
      <w:lvlJc w:val="left"/>
      <w:pPr>
        <w:ind w:left="3600" w:hanging="360"/>
      </w:pPr>
      <w:rPr>
        <w:rFonts w:cs="Times New Roman"/>
      </w:rPr>
    </w:lvl>
    <w:lvl w:ilvl="5" w:tplc="F190CBB8" w:tentative="1">
      <w:start w:val="1"/>
      <w:numFmt w:val="lowerRoman"/>
      <w:lvlText w:val="%6."/>
      <w:lvlJc w:val="right"/>
      <w:pPr>
        <w:ind w:left="4320" w:hanging="180"/>
      </w:pPr>
      <w:rPr>
        <w:rFonts w:cs="Times New Roman"/>
      </w:rPr>
    </w:lvl>
    <w:lvl w:ilvl="6" w:tplc="E746F11A" w:tentative="1">
      <w:start w:val="1"/>
      <w:numFmt w:val="decimal"/>
      <w:lvlText w:val="%7."/>
      <w:lvlJc w:val="left"/>
      <w:pPr>
        <w:ind w:left="5040" w:hanging="360"/>
      </w:pPr>
      <w:rPr>
        <w:rFonts w:cs="Times New Roman"/>
      </w:rPr>
    </w:lvl>
    <w:lvl w:ilvl="7" w:tplc="0194CF86" w:tentative="1">
      <w:start w:val="1"/>
      <w:numFmt w:val="lowerLetter"/>
      <w:lvlText w:val="%8."/>
      <w:lvlJc w:val="left"/>
      <w:pPr>
        <w:ind w:left="5760" w:hanging="360"/>
      </w:pPr>
      <w:rPr>
        <w:rFonts w:cs="Times New Roman"/>
      </w:rPr>
    </w:lvl>
    <w:lvl w:ilvl="8" w:tplc="E4A2B720" w:tentative="1">
      <w:start w:val="1"/>
      <w:numFmt w:val="lowerRoman"/>
      <w:lvlText w:val="%9."/>
      <w:lvlJc w:val="right"/>
      <w:pPr>
        <w:ind w:left="6480" w:hanging="180"/>
      </w:pPr>
      <w:rPr>
        <w:rFonts w:cs="Times New Roman"/>
      </w:rPr>
    </w:lvl>
  </w:abstractNum>
  <w:abstractNum w:abstractNumId="2" w15:restartNumberingAfterBreak="0">
    <w:nsid w:val="0C8F7878"/>
    <w:multiLevelType w:val="hybridMultilevel"/>
    <w:tmpl w:val="B544665C"/>
    <w:lvl w:ilvl="0" w:tplc="25EAD864">
      <w:start w:val="1"/>
      <w:numFmt w:val="decimal"/>
      <w:lvlText w:val="%1."/>
      <w:lvlJc w:val="left"/>
      <w:pPr>
        <w:tabs>
          <w:tab w:val="num" w:pos="720"/>
        </w:tabs>
        <w:ind w:left="720" w:hanging="360"/>
      </w:pPr>
      <w:rPr>
        <w:rFonts w:cs="Times New Roman" w:hint="default"/>
        <w:b w:val="0"/>
      </w:rPr>
    </w:lvl>
    <w:lvl w:ilvl="1" w:tplc="114E1BF4" w:tentative="1">
      <w:start w:val="1"/>
      <w:numFmt w:val="lowerLetter"/>
      <w:lvlText w:val="%2."/>
      <w:lvlJc w:val="left"/>
      <w:pPr>
        <w:tabs>
          <w:tab w:val="num" w:pos="1440"/>
        </w:tabs>
        <w:ind w:left="1440" w:hanging="360"/>
      </w:pPr>
      <w:rPr>
        <w:rFonts w:cs="Times New Roman"/>
      </w:rPr>
    </w:lvl>
    <w:lvl w:ilvl="2" w:tplc="AA169632" w:tentative="1">
      <w:start w:val="1"/>
      <w:numFmt w:val="lowerRoman"/>
      <w:lvlText w:val="%3."/>
      <w:lvlJc w:val="right"/>
      <w:pPr>
        <w:tabs>
          <w:tab w:val="num" w:pos="2160"/>
        </w:tabs>
        <w:ind w:left="2160" w:hanging="180"/>
      </w:pPr>
      <w:rPr>
        <w:rFonts w:cs="Times New Roman"/>
      </w:rPr>
    </w:lvl>
    <w:lvl w:ilvl="3" w:tplc="8A6A9274" w:tentative="1">
      <w:start w:val="1"/>
      <w:numFmt w:val="decimal"/>
      <w:lvlText w:val="%4."/>
      <w:lvlJc w:val="left"/>
      <w:pPr>
        <w:tabs>
          <w:tab w:val="num" w:pos="2880"/>
        </w:tabs>
        <w:ind w:left="2880" w:hanging="360"/>
      </w:pPr>
      <w:rPr>
        <w:rFonts w:cs="Times New Roman"/>
      </w:rPr>
    </w:lvl>
    <w:lvl w:ilvl="4" w:tplc="E3F27A98" w:tentative="1">
      <w:start w:val="1"/>
      <w:numFmt w:val="lowerLetter"/>
      <w:lvlText w:val="%5."/>
      <w:lvlJc w:val="left"/>
      <w:pPr>
        <w:tabs>
          <w:tab w:val="num" w:pos="3600"/>
        </w:tabs>
        <w:ind w:left="3600" w:hanging="360"/>
      </w:pPr>
      <w:rPr>
        <w:rFonts w:cs="Times New Roman"/>
      </w:rPr>
    </w:lvl>
    <w:lvl w:ilvl="5" w:tplc="B0ECDB48" w:tentative="1">
      <w:start w:val="1"/>
      <w:numFmt w:val="lowerRoman"/>
      <w:lvlText w:val="%6."/>
      <w:lvlJc w:val="right"/>
      <w:pPr>
        <w:tabs>
          <w:tab w:val="num" w:pos="4320"/>
        </w:tabs>
        <w:ind w:left="4320" w:hanging="180"/>
      </w:pPr>
      <w:rPr>
        <w:rFonts w:cs="Times New Roman"/>
      </w:rPr>
    </w:lvl>
    <w:lvl w:ilvl="6" w:tplc="18480BDE" w:tentative="1">
      <w:start w:val="1"/>
      <w:numFmt w:val="decimal"/>
      <w:lvlText w:val="%7."/>
      <w:lvlJc w:val="left"/>
      <w:pPr>
        <w:tabs>
          <w:tab w:val="num" w:pos="5040"/>
        </w:tabs>
        <w:ind w:left="5040" w:hanging="360"/>
      </w:pPr>
      <w:rPr>
        <w:rFonts w:cs="Times New Roman"/>
      </w:rPr>
    </w:lvl>
    <w:lvl w:ilvl="7" w:tplc="8CF62F0C" w:tentative="1">
      <w:start w:val="1"/>
      <w:numFmt w:val="lowerLetter"/>
      <w:lvlText w:val="%8."/>
      <w:lvlJc w:val="left"/>
      <w:pPr>
        <w:tabs>
          <w:tab w:val="num" w:pos="5760"/>
        </w:tabs>
        <w:ind w:left="5760" w:hanging="360"/>
      </w:pPr>
      <w:rPr>
        <w:rFonts w:cs="Times New Roman"/>
      </w:rPr>
    </w:lvl>
    <w:lvl w:ilvl="8" w:tplc="55867A2A" w:tentative="1">
      <w:start w:val="1"/>
      <w:numFmt w:val="lowerRoman"/>
      <w:lvlText w:val="%9."/>
      <w:lvlJc w:val="right"/>
      <w:pPr>
        <w:tabs>
          <w:tab w:val="num" w:pos="6480"/>
        </w:tabs>
        <w:ind w:left="6480" w:hanging="180"/>
      </w:pPr>
      <w:rPr>
        <w:rFonts w:cs="Times New Roman"/>
      </w:rPr>
    </w:lvl>
  </w:abstractNum>
  <w:abstractNum w:abstractNumId="3" w15:restartNumberingAfterBreak="0">
    <w:nsid w:val="151E429D"/>
    <w:multiLevelType w:val="multilevel"/>
    <w:tmpl w:val="97CE2DFA"/>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5D04C4F"/>
    <w:multiLevelType w:val="hybridMultilevel"/>
    <w:tmpl w:val="53E4A210"/>
    <w:lvl w:ilvl="0" w:tplc="AF528566">
      <w:start w:val="7"/>
      <w:numFmt w:val="decimal"/>
      <w:lvlText w:val="%1."/>
      <w:lvlJc w:val="left"/>
      <w:pPr>
        <w:ind w:left="1353" w:hanging="360"/>
      </w:pPr>
      <w:rPr>
        <w:rFonts w:hint="default"/>
        <w:i w:val="0"/>
        <w:color w:val="auto"/>
      </w:rPr>
    </w:lvl>
    <w:lvl w:ilvl="1" w:tplc="2F10E3CE">
      <w:start w:val="1"/>
      <w:numFmt w:val="lowerLetter"/>
      <w:lvlText w:val="%2."/>
      <w:lvlJc w:val="left"/>
      <w:pPr>
        <w:ind w:left="2073" w:hanging="360"/>
      </w:pPr>
    </w:lvl>
    <w:lvl w:ilvl="2" w:tplc="EE468C4A" w:tentative="1">
      <w:start w:val="1"/>
      <w:numFmt w:val="lowerRoman"/>
      <w:lvlText w:val="%3."/>
      <w:lvlJc w:val="right"/>
      <w:pPr>
        <w:ind w:left="2793" w:hanging="180"/>
      </w:pPr>
    </w:lvl>
    <w:lvl w:ilvl="3" w:tplc="8BD4A6D2" w:tentative="1">
      <w:start w:val="1"/>
      <w:numFmt w:val="decimal"/>
      <w:lvlText w:val="%4."/>
      <w:lvlJc w:val="left"/>
      <w:pPr>
        <w:ind w:left="3513" w:hanging="360"/>
      </w:pPr>
    </w:lvl>
    <w:lvl w:ilvl="4" w:tplc="613A6368" w:tentative="1">
      <w:start w:val="1"/>
      <w:numFmt w:val="lowerLetter"/>
      <w:lvlText w:val="%5."/>
      <w:lvlJc w:val="left"/>
      <w:pPr>
        <w:ind w:left="4233" w:hanging="360"/>
      </w:pPr>
    </w:lvl>
    <w:lvl w:ilvl="5" w:tplc="EAAC8F50" w:tentative="1">
      <w:start w:val="1"/>
      <w:numFmt w:val="lowerRoman"/>
      <w:lvlText w:val="%6."/>
      <w:lvlJc w:val="right"/>
      <w:pPr>
        <w:ind w:left="4953" w:hanging="180"/>
      </w:pPr>
    </w:lvl>
    <w:lvl w:ilvl="6" w:tplc="8EB8C472" w:tentative="1">
      <w:start w:val="1"/>
      <w:numFmt w:val="decimal"/>
      <w:lvlText w:val="%7."/>
      <w:lvlJc w:val="left"/>
      <w:pPr>
        <w:ind w:left="5673" w:hanging="360"/>
      </w:pPr>
    </w:lvl>
    <w:lvl w:ilvl="7" w:tplc="E5DCE970" w:tentative="1">
      <w:start w:val="1"/>
      <w:numFmt w:val="lowerLetter"/>
      <w:lvlText w:val="%8."/>
      <w:lvlJc w:val="left"/>
      <w:pPr>
        <w:ind w:left="6393" w:hanging="360"/>
      </w:pPr>
    </w:lvl>
    <w:lvl w:ilvl="8" w:tplc="2702DA16" w:tentative="1">
      <w:start w:val="1"/>
      <w:numFmt w:val="lowerRoman"/>
      <w:lvlText w:val="%9."/>
      <w:lvlJc w:val="right"/>
      <w:pPr>
        <w:ind w:left="7113" w:hanging="180"/>
      </w:pPr>
    </w:lvl>
  </w:abstractNum>
  <w:abstractNum w:abstractNumId="6" w15:restartNumberingAfterBreak="0">
    <w:nsid w:val="276D2DFA"/>
    <w:multiLevelType w:val="singleLevel"/>
    <w:tmpl w:val="36CA6AC6"/>
    <w:lvl w:ilvl="0">
      <w:start w:val="7"/>
      <w:numFmt w:val="decimal"/>
      <w:lvlText w:val="%1."/>
      <w:legacy w:legacy="1" w:legacySpace="0" w:legacyIndent="273"/>
      <w:lvlJc w:val="left"/>
      <w:rPr>
        <w:rFonts w:ascii="Times New Roman" w:hAnsi="Times New Roman" w:cs="Times New Roman" w:hint="default"/>
      </w:rPr>
    </w:lvl>
  </w:abstractNum>
  <w:abstractNum w:abstractNumId="7" w15:restartNumberingAfterBreak="0">
    <w:nsid w:val="43E43AD0"/>
    <w:multiLevelType w:val="hybridMultilevel"/>
    <w:tmpl w:val="298C37AA"/>
    <w:lvl w:ilvl="0" w:tplc="2BA0F8DC">
      <w:start w:val="6"/>
      <w:numFmt w:val="decimal"/>
      <w:lvlText w:val="%1"/>
      <w:lvlJc w:val="left"/>
      <w:pPr>
        <w:ind w:left="720" w:hanging="360"/>
      </w:pPr>
      <w:rPr>
        <w:rFonts w:hint="default"/>
        <w:i w:val="0"/>
        <w:color w:val="auto"/>
      </w:rPr>
    </w:lvl>
    <w:lvl w:ilvl="1" w:tplc="91807814" w:tentative="1">
      <w:start w:val="1"/>
      <w:numFmt w:val="lowerLetter"/>
      <w:lvlText w:val="%2."/>
      <w:lvlJc w:val="left"/>
      <w:pPr>
        <w:ind w:left="1440" w:hanging="360"/>
      </w:pPr>
    </w:lvl>
    <w:lvl w:ilvl="2" w:tplc="344EEA64" w:tentative="1">
      <w:start w:val="1"/>
      <w:numFmt w:val="lowerRoman"/>
      <w:lvlText w:val="%3."/>
      <w:lvlJc w:val="right"/>
      <w:pPr>
        <w:ind w:left="2160" w:hanging="180"/>
      </w:pPr>
    </w:lvl>
    <w:lvl w:ilvl="3" w:tplc="BEE014A2" w:tentative="1">
      <w:start w:val="1"/>
      <w:numFmt w:val="decimal"/>
      <w:lvlText w:val="%4."/>
      <w:lvlJc w:val="left"/>
      <w:pPr>
        <w:ind w:left="2880" w:hanging="360"/>
      </w:pPr>
    </w:lvl>
    <w:lvl w:ilvl="4" w:tplc="0F84BC3E" w:tentative="1">
      <w:start w:val="1"/>
      <w:numFmt w:val="lowerLetter"/>
      <w:lvlText w:val="%5."/>
      <w:lvlJc w:val="left"/>
      <w:pPr>
        <w:ind w:left="3600" w:hanging="360"/>
      </w:pPr>
    </w:lvl>
    <w:lvl w:ilvl="5" w:tplc="3AE82B4E" w:tentative="1">
      <w:start w:val="1"/>
      <w:numFmt w:val="lowerRoman"/>
      <w:lvlText w:val="%6."/>
      <w:lvlJc w:val="right"/>
      <w:pPr>
        <w:ind w:left="4320" w:hanging="180"/>
      </w:pPr>
    </w:lvl>
    <w:lvl w:ilvl="6" w:tplc="B6B6E812" w:tentative="1">
      <w:start w:val="1"/>
      <w:numFmt w:val="decimal"/>
      <w:lvlText w:val="%7."/>
      <w:lvlJc w:val="left"/>
      <w:pPr>
        <w:ind w:left="5040" w:hanging="360"/>
      </w:pPr>
    </w:lvl>
    <w:lvl w:ilvl="7" w:tplc="ADFE6C10" w:tentative="1">
      <w:start w:val="1"/>
      <w:numFmt w:val="lowerLetter"/>
      <w:lvlText w:val="%8."/>
      <w:lvlJc w:val="left"/>
      <w:pPr>
        <w:ind w:left="5760" w:hanging="360"/>
      </w:pPr>
    </w:lvl>
    <w:lvl w:ilvl="8" w:tplc="0B261430" w:tentative="1">
      <w:start w:val="1"/>
      <w:numFmt w:val="lowerRoman"/>
      <w:lvlText w:val="%9."/>
      <w:lvlJc w:val="right"/>
      <w:pPr>
        <w:ind w:left="6480" w:hanging="180"/>
      </w:pPr>
    </w:lvl>
  </w:abstractNum>
  <w:abstractNum w:abstractNumId="8"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61B0D37"/>
    <w:multiLevelType w:val="multilevel"/>
    <w:tmpl w:val="DD28D49E"/>
    <w:lvl w:ilvl="0">
      <w:start w:val="1"/>
      <w:numFmt w:val="decimal"/>
      <w:lvlText w:val="%1."/>
      <w:lvlJc w:val="left"/>
      <w:pPr>
        <w:tabs>
          <w:tab w:val="num" w:pos="360"/>
        </w:tabs>
        <w:ind w:left="360" w:hanging="360"/>
      </w:pPr>
      <w:rPr>
        <w:rFonts w:ascii="Times New Roman" w:eastAsia="Times New Roman" w:hAnsi="Times New Roman" w:cs="Times New Roman"/>
        <w:sz w:val="22"/>
        <w:szCs w:val="22"/>
      </w:rPr>
    </w:lvl>
    <w:lvl w:ilvl="1">
      <w:start w:val="1"/>
      <w:numFmt w:val="decimal"/>
      <w:lvlText w:val="%1.%2."/>
      <w:lvlJc w:val="left"/>
      <w:pPr>
        <w:tabs>
          <w:tab w:val="num" w:pos="284"/>
        </w:tabs>
        <w:ind w:left="284" w:hanging="171"/>
      </w:pPr>
      <w:rPr>
        <w:rFonts w:cs="Times New Roman" w:hint="default"/>
        <w:sz w:val="20"/>
        <w:szCs w:val="20"/>
      </w:rPr>
    </w:lvl>
    <w:lvl w:ilvl="2">
      <w:start w:val="1"/>
      <w:numFmt w:val="decimal"/>
      <w:lvlText w:val="%1.%2.%3."/>
      <w:lvlJc w:val="left"/>
      <w:pPr>
        <w:tabs>
          <w:tab w:val="num" w:pos="1071"/>
        </w:tabs>
        <w:ind w:left="1071" w:hanging="504"/>
      </w:pPr>
      <w:rPr>
        <w:rFonts w:cs="Times New Roman" w:hint="default"/>
        <w:sz w:val="20"/>
        <w:szCs w:val="2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15:restartNumberingAfterBreak="0">
    <w:nsid w:val="5C074CCC"/>
    <w:multiLevelType w:val="singleLevel"/>
    <w:tmpl w:val="F8B26122"/>
    <w:lvl w:ilvl="0">
      <w:start w:val="10"/>
      <w:numFmt w:val="decimal"/>
      <w:lvlText w:val="%1."/>
      <w:legacy w:legacy="1" w:legacySpace="0" w:legacyIndent="384"/>
      <w:lvlJc w:val="left"/>
      <w:rPr>
        <w:rFonts w:ascii="Times New Roman" w:hAnsi="Times New Roman" w:cs="Times New Roman" w:hint="default"/>
      </w:rPr>
    </w:lvl>
  </w:abstractNum>
  <w:abstractNum w:abstractNumId="11" w15:restartNumberingAfterBreak="0">
    <w:nsid w:val="65D20498"/>
    <w:multiLevelType w:val="multilevel"/>
    <w:tmpl w:val="1BD88E70"/>
    <w:lvl w:ilvl="0">
      <w:start w:val="1"/>
      <w:numFmt w:val="decimal"/>
      <w:lvlText w:val="%1."/>
      <w:lvlJc w:val="left"/>
      <w:pPr>
        <w:tabs>
          <w:tab w:val="num" w:pos="780"/>
        </w:tabs>
        <w:ind w:left="780" w:hanging="780"/>
      </w:pPr>
      <w:rPr>
        <w:rFonts w:cs="Times New Roman" w:hint="default"/>
      </w:rPr>
    </w:lvl>
    <w:lvl w:ilvl="1">
      <w:start w:val="1"/>
      <w:numFmt w:val="decimal"/>
      <w:lvlText w:val="%1.%2."/>
      <w:lvlJc w:val="left"/>
      <w:pPr>
        <w:tabs>
          <w:tab w:val="num" w:pos="1440"/>
        </w:tabs>
        <w:ind w:left="1440" w:hanging="780"/>
      </w:pPr>
      <w:rPr>
        <w:rFonts w:cs="Times New Roman" w:hint="default"/>
      </w:rPr>
    </w:lvl>
    <w:lvl w:ilvl="2">
      <w:start w:val="1"/>
      <w:numFmt w:val="decimal"/>
      <w:lvlText w:val="%1.%2.%3."/>
      <w:lvlJc w:val="left"/>
      <w:pPr>
        <w:tabs>
          <w:tab w:val="num" w:pos="2100"/>
        </w:tabs>
        <w:ind w:left="2100" w:hanging="780"/>
      </w:pPr>
      <w:rPr>
        <w:rFonts w:cs="Times New Roman" w:hint="default"/>
      </w:rPr>
    </w:lvl>
    <w:lvl w:ilvl="3">
      <w:start w:val="1"/>
      <w:numFmt w:val="decimal"/>
      <w:lvlText w:val="%1.%2.%3.%4."/>
      <w:lvlJc w:val="left"/>
      <w:pPr>
        <w:tabs>
          <w:tab w:val="num" w:pos="2760"/>
        </w:tabs>
        <w:ind w:left="2760" w:hanging="780"/>
      </w:pPr>
      <w:rPr>
        <w:rFonts w:cs="Times New Roman" w:hint="default"/>
      </w:rPr>
    </w:lvl>
    <w:lvl w:ilvl="4">
      <w:start w:val="1"/>
      <w:numFmt w:val="decimal"/>
      <w:lvlText w:val="%1.%2.%3.%4.%5."/>
      <w:lvlJc w:val="left"/>
      <w:pPr>
        <w:tabs>
          <w:tab w:val="num" w:pos="3720"/>
        </w:tabs>
        <w:ind w:left="3720" w:hanging="1080"/>
      </w:pPr>
      <w:rPr>
        <w:rFonts w:cs="Times New Roman" w:hint="default"/>
      </w:rPr>
    </w:lvl>
    <w:lvl w:ilvl="5">
      <w:start w:val="1"/>
      <w:numFmt w:val="decimal"/>
      <w:lvlText w:val="%1.%2.%3.%4.%5.%6."/>
      <w:lvlJc w:val="left"/>
      <w:pPr>
        <w:tabs>
          <w:tab w:val="num" w:pos="4380"/>
        </w:tabs>
        <w:ind w:left="4380" w:hanging="1080"/>
      </w:pPr>
      <w:rPr>
        <w:rFonts w:cs="Times New Roman" w:hint="default"/>
      </w:rPr>
    </w:lvl>
    <w:lvl w:ilvl="6">
      <w:start w:val="1"/>
      <w:numFmt w:val="decimal"/>
      <w:lvlText w:val="%1.%2.%3.%4.%5.%6.%7."/>
      <w:lvlJc w:val="left"/>
      <w:pPr>
        <w:tabs>
          <w:tab w:val="num" w:pos="5400"/>
        </w:tabs>
        <w:ind w:left="5400" w:hanging="1440"/>
      </w:pPr>
      <w:rPr>
        <w:rFonts w:cs="Times New Roman" w:hint="default"/>
      </w:rPr>
    </w:lvl>
    <w:lvl w:ilvl="7">
      <w:start w:val="1"/>
      <w:numFmt w:val="decimal"/>
      <w:lvlText w:val="%1.%2.%3.%4.%5.%6.%7.%8."/>
      <w:lvlJc w:val="left"/>
      <w:pPr>
        <w:tabs>
          <w:tab w:val="num" w:pos="6060"/>
        </w:tabs>
        <w:ind w:left="6060" w:hanging="1440"/>
      </w:pPr>
      <w:rPr>
        <w:rFonts w:cs="Times New Roman" w:hint="default"/>
      </w:rPr>
    </w:lvl>
    <w:lvl w:ilvl="8">
      <w:start w:val="1"/>
      <w:numFmt w:val="decimal"/>
      <w:lvlText w:val="%1.%2.%3.%4.%5.%6.%7.%8.%9."/>
      <w:lvlJc w:val="left"/>
      <w:pPr>
        <w:tabs>
          <w:tab w:val="num" w:pos="7080"/>
        </w:tabs>
        <w:ind w:left="7080" w:hanging="1800"/>
      </w:pPr>
      <w:rPr>
        <w:rFonts w:cs="Times New Roman" w:hint="default"/>
      </w:rPr>
    </w:lvl>
  </w:abstractNum>
  <w:abstractNum w:abstractNumId="12" w15:restartNumberingAfterBreak="0">
    <w:nsid w:val="65FD68BF"/>
    <w:multiLevelType w:val="hybridMultilevel"/>
    <w:tmpl w:val="5F34C0A6"/>
    <w:lvl w:ilvl="0" w:tplc="A1FA8E50">
      <w:start w:val="1"/>
      <w:numFmt w:val="bullet"/>
      <w:lvlText w:val=""/>
      <w:lvlJc w:val="left"/>
      <w:pPr>
        <w:ind w:left="1260" w:hanging="360"/>
      </w:pPr>
      <w:rPr>
        <w:rFonts w:ascii="Symbol" w:hAnsi="Symbol" w:hint="default"/>
      </w:rPr>
    </w:lvl>
    <w:lvl w:ilvl="1" w:tplc="1466D410">
      <w:start w:val="1"/>
      <w:numFmt w:val="bullet"/>
      <w:lvlText w:val="o"/>
      <w:lvlJc w:val="left"/>
      <w:pPr>
        <w:ind w:left="1980" w:hanging="360"/>
      </w:pPr>
      <w:rPr>
        <w:rFonts w:ascii="Courier New" w:hAnsi="Courier New" w:cs="Courier New" w:hint="default"/>
      </w:rPr>
    </w:lvl>
    <w:lvl w:ilvl="2" w:tplc="0B226252">
      <w:start w:val="1"/>
      <w:numFmt w:val="bullet"/>
      <w:lvlText w:val=""/>
      <w:lvlJc w:val="left"/>
      <w:pPr>
        <w:ind w:left="2700" w:hanging="360"/>
      </w:pPr>
      <w:rPr>
        <w:rFonts w:ascii="Wingdings" w:hAnsi="Wingdings" w:hint="default"/>
      </w:rPr>
    </w:lvl>
    <w:lvl w:ilvl="3" w:tplc="59D82FD0">
      <w:start w:val="1"/>
      <w:numFmt w:val="bullet"/>
      <w:lvlText w:val=""/>
      <w:lvlJc w:val="left"/>
      <w:pPr>
        <w:ind w:left="3420" w:hanging="360"/>
      </w:pPr>
      <w:rPr>
        <w:rFonts w:ascii="Symbol" w:hAnsi="Symbol" w:hint="default"/>
      </w:rPr>
    </w:lvl>
    <w:lvl w:ilvl="4" w:tplc="C4101EC4">
      <w:start w:val="1"/>
      <w:numFmt w:val="bullet"/>
      <w:lvlText w:val="o"/>
      <w:lvlJc w:val="left"/>
      <w:pPr>
        <w:ind w:left="4140" w:hanging="360"/>
      </w:pPr>
      <w:rPr>
        <w:rFonts w:ascii="Courier New" w:hAnsi="Courier New" w:cs="Courier New" w:hint="default"/>
      </w:rPr>
    </w:lvl>
    <w:lvl w:ilvl="5" w:tplc="9236A492">
      <w:start w:val="1"/>
      <w:numFmt w:val="bullet"/>
      <w:lvlText w:val=""/>
      <w:lvlJc w:val="left"/>
      <w:pPr>
        <w:ind w:left="4860" w:hanging="360"/>
      </w:pPr>
      <w:rPr>
        <w:rFonts w:ascii="Wingdings" w:hAnsi="Wingdings" w:hint="default"/>
      </w:rPr>
    </w:lvl>
    <w:lvl w:ilvl="6" w:tplc="E5E0829C">
      <w:start w:val="1"/>
      <w:numFmt w:val="bullet"/>
      <w:lvlText w:val=""/>
      <w:lvlJc w:val="left"/>
      <w:pPr>
        <w:ind w:left="5580" w:hanging="360"/>
      </w:pPr>
      <w:rPr>
        <w:rFonts w:ascii="Symbol" w:hAnsi="Symbol" w:hint="default"/>
      </w:rPr>
    </w:lvl>
    <w:lvl w:ilvl="7" w:tplc="08367C1A">
      <w:start w:val="1"/>
      <w:numFmt w:val="bullet"/>
      <w:lvlText w:val="o"/>
      <w:lvlJc w:val="left"/>
      <w:pPr>
        <w:ind w:left="6300" w:hanging="360"/>
      </w:pPr>
      <w:rPr>
        <w:rFonts w:ascii="Courier New" w:hAnsi="Courier New" w:cs="Courier New" w:hint="default"/>
      </w:rPr>
    </w:lvl>
    <w:lvl w:ilvl="8" w:tplc="9064ECDE">
      <w:start w:val="1"/>
      <w:numFmt w:val="bullet"/>
      <w:lvlText w:val=""/>
      <w:lvlJc w:val="left"/>
      <w:pPr>
        <w:ind w:left="7020" w:hanging="360"/>
      </w:pPr>
      <w:rPr>
        <w:rFonts w:ascii="Wingdings" w:hAnsi="Wingdings" w:hint="default"/>
      </w:rPr>
    </w:lvl>
  </w:abstractNum>
  <w:abstractNum w:abstractNumId="13" w15:restartNumberingAfterBreak="0">
    <w:nsid w:val="77490DE2"/>
    <w:multiLevelType w:val="hybridMultilevel"/>
    <w:tmpl w:val="4DFABEF2"/>
    <w:lvl w:ilvl="0" w:tplc="4BEC0A08">
      <w:start w:val="1"/>
      <w:numFmt w:val="decimal"/>
      <w:lvlText w:val="%1."/>
      <w:lvlJc w:val="left"/>
      <w:pPr>
        <w:tabs>
          <w:tab w:val="num" w:pos="720"/>
        </w:tabs>
        <w:ind w:left="720" w:hanging="360"/>
      </w:pPr>
    </w:lvl>
    <w:lvl w:ilvl="1" w:tplc="458EAC84" w:tentative="1">
      <w:start w:val="1"/>
      <w:numFmt w:val="lowerLetter"/>
      <w:lvlText w:val="%2."/>
      <w:lvlJc w:val="left"/>
      <w:pPr>
        <w:tabs>
          <w:tab w:val="num" w:pos="1440"/>
        </w:tabs>
        <w:ind w:left="1440" w:hanging="360"/>
      </w:pPr>
    </w:lvl>
    <w:lvl w:ilvl="2" w:tplc="D6B6BAF8" w:tentative="1">
      <w:start w:val="1"/>
      <w:numFmt w:val="lowerRoman"/>
      <w:lvlText w:val="%3."/>
      <w:lvlJc w:val="right"/>
      <w:pPr>
        <w:tabs>
          <w:tab w:val="num" w:pos="2160"/>
        </w:tabs>
        <w:ind w:left="2160" w:hanging="180"/>
      </w:pPr>
    </w:lvl>
    <w:lvl w:ilvl="3" w:tplc="41C0F2A8" w:tentative="1">
      <w:start w:val="1"/>
      <w:numFmt w:val="decimal"/>
      <w:lvlText w:val="%4."/>
      <w:lvlJc w:val="left"/>
      <w:pPr>
        <w:tabs>
          <w:tab w:val="num" w:pos="2880"/>
        </w:tabs>
        <w:ind w:left="2880" w:hanging="360"/>
      </w:pPr>
    </w:lvl>
    <w:lvl w:ilvl="4" w:tplc="9C52968A" w:tentative="1">
      <w:start w:val="1"/>
      <w:numFmt w:val="lowerLetter"/>
      <w:lvlText w:val="%5."/>
      <w:lvlJc w:val="left"/>
      <w:pPr>
        <w:tabs>
          <w:tab w:val="num" w:pos="3600"/>
        </w:tabs>
        <w:ind w:left="3600" w:hanging="360"/>
      </w:pPr>
    </w:lvl>
    <w:lvl w:ilvl="5" w:tplc="D7427B84" w:tentative="1">
      <w:start w:val="1"/>
      <w:numFmt w:val="lowerRoman"/>
      <w:lvlText w:val="%6."/>
      <w:lvlJc w:val="right"/>
      <w:pPr>
        <w:tabs>
          <w:tab w:val="num" w:pos="4320"/>
        </w:tabs>
        <w:ind w:left="4320" w:hanging="180"/>
      </w:pPr>
    </w:lvl>
    <w:lvl w:ilvl="6" w:tplc="1DC8F18E" w:tentative="1">
      <w:start w:val="1"/>
      <w:numFmt w:val="decimal"/>
      <w:lvlText w:val="%7."/>
      <w:lvlJc w:val="left"/>
      <w:pPr>
        <w:tabs>
          <w:tab w:val="num" w:pos="5040"/>
        </w:tabs>
        <w:ind w:left="5040" w:hanging="360"/>
      </w:pPr>
    </w:lvl>
    <w:lvl w:ilvl="7" w:tplc="8B468D32" w:tentative="1">
      <w:start w:val="1"/>
      <w:numFmt w:val="lowerLetter"/>
      <w:lvlText w:val="%8."/>
      <w:lvlJc w:val="left"/>
      <w:pPr>
        <w:tabs>
          <w:tab w:val="num" w:pos="5760"/>
        </w:tabs>
        <w:ind w:left="5760" w:hanging="360"/>
      </w:pPr>
    </w:lvl>
    <w:lvl w:ilvl="8" w:tplc="33967934" w:tentative="1">
      <w:start w:val="1"/>
      <w:numFmt w:val="lowerRoman"/>
      <w:lvlText w:val="%9."/>
      <w:lvlJc w:val="right"/>
      <w:pPr>
        <w:tabs>
          <w:tab w:val="num" w:pos="6480"/>
        </w:tabs>
        <w:ind w:left="6480" w:hanging="180"/>
      </w:pPr>
    </w:lvl>
  </w:abstractNum>
  <w:num w:numId="1">
    <w:abstractNumId w:val="11"/>
  </w:num>
  <w:num w:numId="2">
    <w:abstractNumId w:val="2"/>
  </w:num>
  <w:num w:numId="3">
    <w:abstractNumId w:val="1"/>
  </w:num>
  <w:num w:numId="4">
    <w:abstractNumId w:val="13"/>
  </w:num>
  <w:num w:numId="5">
    <w:abstractNumId w:val="0"/>
    <w:lvlOverride w:ilvl="0">
      <w:lvl w:ilvl="0">
        <w:numFmt w:val="bullet"/>
        <w:lvlText w:val="-"/>
        <w:legacy w:legacy="1" w:legacySpace="0" w:legacyIndent="274"/>
        <w:lvlJc w:val="left"/>
        <w:rPr>
          <w:rFonts w:ascii="Times New Roman" w:hAnsi="Times New Roman" w:cs="Times New Roman" w:hint="default"/>
        </w:rPr>
      </w:lvl>
    </w:lvlOverride>
  </w:num>
  <w:num w:numId="6">
    <w:abstractNumId w:val="6"/>
  </w:num>
  <w:num w:numId="7">
    <w:abstractNumId w:val="10"/>
  </w:num>
  <w:num w:numId="8">
    <w:abstractNumId w:val="8"/>
  </w:num>
  <w:num w:numId="9">
    <w:abstractNumId w:val="5"/>
  </w:num>
  <w:num w:numId="10">
    <w:abstractNumId w:val="7"/>
  </w:num>
  <w:num w:numId="11">
    <w:abstractNumId w:val="10"/>
    <w:lvlOverride w:ilvl="0">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9"/>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D43"/>
    <w:rsid w:val="00064E36"/>
    <w:rsid w:val="00080F95"/>
    <w:rsid w:val="00083534"/>
    <w:rsid w:val="000F1A80"/>
    <w:rsid w:val="000F316E"/>
    <w:rsid w:val="000F604D"/>
    <w:rsid w:val="001052E1"/>
    <w:rsid w:val="00153747"/>
    <w:rsid w:val="00171506"/>
    <w:rsid w:val="00173979"/>
    <w:rsid w:val="00187EFC"/>
    <w:rsid w:val="001A438B"/>
    <w:rsid w:val="00227E97"/>
    <w:rsid w:val="002821F6"/>
    <w:rsid w:val="00292A0C"/>
    <w:rsid w:val="002B54A8"/>
    <w:rsid w:val="002F1FD5"/>
    <w:rsid w:val="0030466C"/>
    <w:rsid w:val="00316012"/>
    <w:rsid w:val="0034235C"/>
    <w:rsid w:val="003518D1"/>
    <w:rsid w:val="003837B5"/>
    <w:rsid w:val="00384AEE"/>
    <w:rsid w:val="00387FD3"/>
    <w:rsid w:val="003E2223"/>
    <w:rsid w:val="00417B4A"/>
    <w:rsid w:val="0044095E"/>
    <w:rsid w:val="00443299"/>
    <w:rsid w:val="00457CD3"/>
    <w:rsid w:val="00470F69"/>
    <w:rsid w:val="00477F7F"/>
    <w:rsid w:val="004A4FD9"/>
    <w:rsid w:val="004A7B99"/>
    <w:rsid w:val="004B514E"/>
    <w:rsid w:val="004C4F48"/>
    <w:rsid w:val="00561717"/>
    <w:rsid w:val="005B2894"/>
    <w:rsid w:val="006105BB"/>
    <w:rsid w:val="006320ED"/>
    <w:rsid w:val="00656921"/>
    <w:rsid w:val="0069231C"/>
    <w:rsid w:val="006A5542"/>
    <w:rsid w:val="006B4FC5"/>
    <w:rsid w:val="006D59A2"/>
    <w:rsid w:val="00704923"/>
    <w:rsid w:val="00724593"/>
    <w:rsid w:val="00766D43"/>
    <w:rsid w:val="007758B3"/>
    <w:rsid w:val="00815D97"/>
    <w:rsid w:val="008407BD"/>
    <w:rsid w:val="0084114C"/>
    <w:rsid w:val="00853065"/>
    <w:rsid w:val="00854F7D"/>
    <w:rsid w:val="00887460"/>
    <w:rsid w:val="008C4183"/>
    <w:rsid w:val="009500A8"/>
    <w:rsid w:val="00A4329F"/>
    <w:rsid w:val="00A57F9F"/>
    <w:rsid w:val="00A65D2B"/>
    <w:rsid w:val="00A67F6F"/>
    <w:rsid w:val="00AB3B2B"/>
    <w:rsid w:val="00B01D53"/>
    <w:rsid w:val="00B5221A"/>
    <w:rsid w:val="00B72803"/>
    <w:rsid w:val="00B85313"/>
    <w:rsid w:val="00B85425"/>
    <w:rsid w:val="00B951F3"/>
    <w:rsid w:val="00BA3F7A"/>
    <w:rsid w:val="00BE6C71"/>
    <w:rsid w:val="00BF7CA4"/>
    <w:rsid w:val="00C104DF"/>
    <w:rsid w:val="00C13FDB"/>
    <w:rsid w:val="00C63053"/>
    <w:rsid w:val="00C82CC0"/>
    <w:rsid w:val="00CB4D12"/>
    <w:rsid w:val="00CF76B9"/>
    <w:rsid w:val="00D228FC"/>
    <w:rsid w:val="00D33846"/>
    <w:rsid w:val="00D529E2"/>
    <w:rsid w:val="00D919C9"/>
    <w:rsid w:val="00E01324"/>
    <w:rsid w:val="00E01450"/>
    <w:rsid w:val="00EB6820"/>
    <w:rsid w:val="00EE4701"/>
    <w:rsid w:val="00EF190F"/>
    <w:rsid w:val="00FA0E93"/>
    <w:rsid w:val="00FA703E"/>
    <w:rsid w:val="00FE6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A3964B"/>
  <w15:docId w15:val="{7CC2DAC8-E362-4836-89FA-DB479C528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93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CD4B4D"/>
    <w:pPr>
      <w:ind w:left="360" w:firstLine="360"/>
      <w:jc w:val="both"/>
    </w:pPr>
  </w:style>
  <w:style w:type="character" w:customStyle="1" w:styleId="20">
    <w:name w:val="Основной текст 2 Знак"/>
    <w:basedOn w:val="a0"/>
    <w:link w:val="2"/>
    <w:uiPriority w:val="99"/>
    <w:semiHidden/>
    <w:locked/>
    <w:rsid w:val="003B67BF"/>
    <w:rPr>
      <w:rFonts w:cs="Times New Roman"/>
      <w:sz w:val="24"/>
      <w:szCs w:val="24"/>
    </w:rPr>
  </w:style>
  <w:style w:type="paragraph" w:styleId="a3">
    <w:name w:val="Balloon Text"/>
    <w:basedOn w:val="a"/>
    <w:link w:val="a4"/>
    <w:uiPriority w:val="99"/>
    <w:semiHidden/>
    <w:rsid w:val="004A5437"/>
    <w:rPr>
      <w:rFonts w:ascii="Tahoma" w:hAnsi="Tahoma" w:cs="Tahoma"/>
      <w:sz w:val="16"/>
      <w:szCs w:val="16"/>
    </w:rPr>
  </w:style>
  <w:style w:type="character" w:customStyle="1" w:styleId="a4">
    <w:name w:val="Текст выноски Знак"/>
    <w:basedOn w:val="a0"/>
    <w:link w:val="a3"/>
    <w:uiPriority w:val="99"/>
    <w:semiHidden/>
    <w:locked/>
    <w:rsid w:val="003B67BF"/>
    <w:rPr>
      <w:rFonts w:cs="Times New Roman"/>
      <w:sz w:val="2"/>
    </w:rPr>
  </w:style>
  <w:style w:type="paragraph" w:styleId="a5">
    <w:name w:val="footer"/>
    <w:basedOn w:val="a"/>
    <w:link w:val="a6"/>
    <w:uiPriority w:val="99"/>
    <w:rsid w:val="00B51A15"/>
    <w:pPr>
      <w:tabs>
        <w:tab w:val="center" w:pos="4677"/>
        <w:tab w:val="right" w:pos="9355"/>
      </w:tabs>
    </w:pPr>
  </w:style>
  <w:style w:type="character" w:customStyle="1" w:styleId="a6">
    <w:name w:val="Нижний колонтитул Знак"/>
    <w:basedOn w:val="a0"/>
    <w:link w:val="a5"/>
    <w:uiPriority w:val="99"/>
    <w:locked/>
    <w:rsid w:val="008B0F38"/>
    <w:rPr>
      <w:rFonts w:cs="Times New Roman"/>
      <w:sz w:val="24"/>
      <w:szCs w:val="24"/>
    </w:rPr>
  </w:style>
  <w:style w:type="character" w:styleId="a7">
    <w:name w:val="page number"/>
    <w:basedOn w:val="a0"/>
    <w:uiPriority w:val="99"/>
    <w:rsid w:val="00B51A15"/>
    <w:rPr>
      <w:rFonts w:cs="Times New Roman"/>
    </w:rPr>
  </w:style>
  <w:style w:type="paragraph" w:styleId="a8">
    <w:name w:val="header"/>
    <w:basedOn w:val="a"/>
    <w:link w:val="a9"/>
    <w:uiPriority w:val="99"/>
    <w:rsid w:val="00721478"/>
    <w:pPr>
      <w:tabs>
        <w:tab w:val="center" w:pos="4677"/>
        <w:tab w:val="right" w:pos="9355"/>
      </w:tabs>
    </w:pPr>
  </w:style>
  <w:style w:type="character" w:customStyle="1" w:styleId="a9">
    <w:name w:val="Верхний колонтитул Знак"/>
    <w:basedOn w:val="a0"/>
    <w:link w:val="a8"/>
    <w:uiPriority w:val="99"/>
    <w:locked/>
    <w:rsid w:val="00F2323B"/>
    <w:rPr>
      <w:rFonts w:cs="Times New Roman"/>
      <w:sz w:val="24"/>
      <w:szCs w:val="24"/>
    </w:rPr>
  </w:style>
  <w:style w:type="paragraph" w:styleId="aa">
    <w:name w:val="Normal (Web)"/>
    <w:basedOn w:val="a"/>
    <w:uiPriority w:val="99"/>
    <w:rsid w:val="00967EA9"/>
    <w:pPr>
      <w:spacing w:before="100" w:beforeAutospacing="1" w:after="100" w:afterAutospacing="1"/>
    </w:pPr>
  </w:style>
  <w:style w:type="paragraph" w:styleId="ab">
    <w:name w:val="Body Text"/>
    <w:basedOn w:val="a"/>
    <w:link w:val="ac"/>
    <w:rsid w:val="00BC7203"/>
    <w:pPr>
      <w:spacing w:after="120"/>
    </w:pPr>
  </w:style>
  <w:style w:type="character" w:customStyle="1" w:styleId="ac">
    <w:name w:val="Основной текст Знак"/>
    <w:basedOn w:val="a0"/>
    <w:link w:val="ab"/>
    <w:locked/>
    <w:rsid w:val="00BC7203"/>
    <w:rPr>
      <w:rFonts w:cs="Times New Roman"/>
      <w:sz w:val="24"/>
      <w:szCs w:val="24"/>
    </w:rPr>
  </w:style>
  <w:style w:type="paragraph" w:customStyle="1" w:styleId="ConsNonformat">
    <w:name w:val="ConsNonformat"/>
    <w:uiPriority w:val="99"/>
    <w:rsid w:val="00B8548C"/>
    <w:pPr>
      <w:widowControl w:val="0"/>
      <w:autoSpaceDE w:val="0"/>
      <w:autoSpaceDN w:val="0"/>
      <w:adjustRightInd w:val="0"/>
    </w:pPr>
    <w:rPr>
      <w:rFonts w:ascii="Courier New" w:hAnsi="Courier New" w:cs="Courier New"/>
      <w:sz w:val="20"/>
      <w:szCs w:val="20"/>
    </w:rPr>
  </w:style>
  <w:style w:type="paragraph" w:styleId="ad">
    <w:name w:val="List Paragraph"/>
    <w:aliases w:val="Bullet List,Bullet Number,FooterText,List Paragraph_0,List Paragraph_0_0,List Paragraph_0_0_0,List Paragraph_0_0_0_0,List Paragraph_0_0_0_0_0,SL_Абзац списка,f_Абзац 1,lp1,numbered,Абзац списка11,Маркер,Нумерованый список,ПАРАГРАФ,Текстовая"/>
    <w:basedOn w:val="a"/>
    <w:link w:val="ae"/>
    <w:uiPriority w:val="34"/>
    <w:qFormat/>
    <w:rsid w:val="0035679E"/>
    <w:pPr>
      <w:ind w:left="720"/>
      <w:contextualSpacing/>
    </w:pPr>
  </w:style>
  <w:style w:type="table" w:styleId="af">
    <w:name w:val="Table Grid"/>
    <w:basedOn w:val="a1"/>
    <w:locked/>
    <w:rsid w:val="001E5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
    <w:uiPriority w:val="99"/>
    <w:semiHidden/>
    <w:unhideWhenUsed/>
    <w:rsid w:val="00153747"/>
    <w:pPr>
      <w:ind w:left="283" w:hanging="283"/>
      <w:contextualSpacing/>
    </w:pPr>
    <w:rPr>
      <w:sz w:val="20"/>
      <w:szCs w:val="20"/>
    </w:rPr>
  </w:style>
  <w:style w:type="character" w:customStyle="1" w:styleId="af1">
    <w:name w:val="Без интервала Знак"/>
    <w:link w:val="af2"/>
    <w:uiPriority w:val="1"/>
    <w:locked/>
    <w:rsid w:val="007758B3"/>
    <w:rPr>
      <w:rFonts w:ascii="Calibri" w:eastAsia="Calibri" w:hAnsi="Calibri"/>
      <w:sz w:val="20"/>
      <w:szCs w:val="20"/>
      <w:lang w:val="en-US" w:bidi="en-US"/>
    </w:rPr>
  </w:style>
  <w:style w:type="paragraph" w:styleId="af2">
    <w:name w:val="No Spacing"/>
    <w:basedOn w:val="a"/>
    <w:link w:val="af1"/>
    <w:uiPriority w:val="1"/>
    <w:qFormat/>
    <w:rsid w:val="007758B3"/>
    <w:rPr>
      <w:rFonts w:ascii="Calibri" w:eastAsia="Calibri" w:hAnsi="Calibri"/>
      <w:sz w:val="20"/>
      <w:szCs w:val="20"/>
      <w:lang w:val="en-US" w:bidi="en-US"/>
    </w:rPr>
  </w:style>
  <w:style w:type="character" w:styleId="af3">
    <w:name w:val="Hyperlink"/>
    <w:uiPriority w:val="99"/>
    <w:semiHidden/>
    <w:unhideWhenUsed/>
    <w:rsid w:val="002F1FD5"/>
    <w:rPr>
      <w:rFonts w:ascii="Times New Roman" w:hAnsi="Times New Roman" w:cs="Times New Roman" w:hint="default"/>
      <w:color w:val="0000FF"/>
      <w:u w:val="single"/>
    </w:rPr>
  </w:style>
  <w:style w:type="character" w:customStyle="1" w:styleId="ae">
    <w:name w:val="Абзац списка Знак"/>
    <w:aliases w:val="Bullet List Знак,Bullet Number Знак,FooterText Знак,List Paragraph_0 Знак,List Paragraph_0_0 Знак,List Paragraph_0_0_0 Знак,List Paragraph_0_0_0_0 Знак,List Paragraph_0_0_0_0_0 Знак,SL_Абзац списка Знак,f_Абзац 1 Знак,lp1 Знак"/>
    <w:basedOn w:val="a0"/>
    <w:link w:val="ad"/>
    <w:uiPriority w:val="34"/>
    <w:qFormat/>
    <w:locked/>
    <w:rsid w:val="002F1FD5"/>
    <w:rPr>
      <w:sz w:val="24"/>
      <w:szCs w:val="24"/>
    </w:rPr>
  </w:style>
  <w:style w:type="character" w:styleId="af4">
    <w:name w:val="annotation reference"/>
    <w:basedOn w:val="a0"/>
    <w:semiHidden/>
    <w:unhideWhenUsed/>
    <w:rsid w:val="004C4F48"/>
    <w:rPr>
      <w:sz w:val="16"/>
      <w:szCs w:val="16"/>
    </w:rPr>
  </w:style>
  <w:style w:type="paragraph" w:styleId="af5">
    <w:name w:val="annotation text"/>
    <w:basedOn w:val="a"/>
    <w:link w:val="af6"/>
    <w:semiHidden/>
    <w:unhideWhenUsed/>
    <w:rsid w:val="004C4F48"/>
    <w:rPr>
      <w:sz w:val="20"/>
      <w:szCs w:val="20"/>
    </w:rPr>
  </w:style>
  <w:style w:type="character" w:customStyle="1" w:styleId="af6">
    <w:name w:val="Текст примечания Знак"/>
    <w:basedOn w:val="a0"/>
    <w:link w:val="af5"/>
    <w:uiPriority w:val="99"/>
    <w:semiHidden/>
    <w:rsid w:val="004C4F48"/>
    <w:rPr>
      <w:sz w:val="20"/>
      <w:szCs w:val="20"/>
    </w:rPr>
  </w:style>
  <w:style w:type="paragraph" w:styleId="af7">
    <w:name w:val="annotation subject"/>
    <w:basedOn w:val="af5"/>
    <w:next w:val="af5"/>
    <w:link w:val="af8"/>
    <w:uiPriority w:val="99"/>
    <w:semiHidden/>
    <w:unhideWhenUsed/>
    <w:rsid w:val="004C4F48"/>
    <w:rPr>
      <w:b/>
      <w:bCs/>
    </w:rPr>
  </w:style>
  <w:style w:type="character" w:customStyle="1" w:styleId="af8">
    <w:name w:val="Тема примечания Знак"/>
    <w:basedOn w:val="af6"/>
    <w:link w:val="af7"/>
    <w:uiPriority w:val="99"/>
    <w:semiHidden/>
    <w:rsid w:val="004C4F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770303">
      <w:bodyDiv w:val="1"/>
      <w:marLeft w:val="0"/>
      <w:marRight w:val="0"/>
      <w:marTop w:val="0"/>
      <w:marBottom w:val="0"/>
      <w:divBdr>
        <w:top w:val="none" w:sz="0" w:space="0" w:color="auto"/>
        <w:left w:val="none" w:sz="0" w:space="0" w:color="auto"/>
        <w:bottom w:val="none" w:sz="0" w:space="0" w:color="auto"/>
        <w:right w:val="none" w:sz="0" w:space="0" w:color="auto"/>
      </w:divBdr>
    </w:div>
    <w:div w:id="478766895">
      <w:bodyDiv w:val="1"/>
      <w:marLeft w:val="0"/>
      <w:marRight w:val="0"/>
      <w:marTop w:val="0"/>
      <w:marBottom w:val="0"/>
      <w:divBdr>
        <w:top w:val="none" w:sz="0" w:space="0" w:color="auto"/>
        <w:left w:val="none" w:sz="0" w:space="0" w:color="auto"/>
        <w:bottom w:val="none" w:sz="0" w:space="0" w:color="auto"/>
        <w:right w:val="none" w:sz="0" w:space="0" w:color="auto"/>
      </w:divBdr>
    </w:div>
    <w:div w:id="835072268">
      <w:bodyDiv w:val="1"/>
      <w:marLeft w:val="0"/>
      <w:marRight w:val="0"/>
      <w:marTop w:val="0"/>
      <w:marBottom w:val="0"/>
      <w:divBdr>
        <w:top w:val="none" w:sz="0" w:space="0" w:color="auto"/>
        <w:left w:val="none" w:sz="0" w:space="0" w:color="auto"/>
        <w:bottom w:val="none" w:sz="0" w:space="0" w:color="auto"/>
        <w:right w:val="none" w:sz="0" w:space="0" w:color="auto"/>
      </w:divBdr>
    </w:div>
    <w:div w:id="909079133">
      <w:bodyDiv w:val="1"/>
      <w:marLeft w:val="0"/>
      <w:marRight w:val="0"/>
      <w:marTop w:val="0"/>
      <w:marBottom w:val="0"/>
      <w:divBdr>
        <w:top w:val="none" w:sz="0" w:space="0" w:color="auto"/>
        <w:left w:val="none" w:sz="0" w:space="0" w:color="auto"/>
        <w:bottom w:val="none" w:sz="0" w:space="0" w:color="auto"/>
        <w:right w:val="none" w:sz="0" w:space="0" w:color="auto"/>
      </w:divBdr>
    </w:div>
    <w:div w:id="1044791687">
      <w:bodyDiv w:val="1"/>
      <w:marLeft w:val="0"/>
      <w:marRight w:val="0"/>
      <w:marTop w:val="0"/>
      <w:marBottom w:val="0"/>
      <w:divBdr>
        <w:top w:val="none" w:sz="0" w:space="0" w:color="auto"/>
        <w:left w:val="none" w:sz="0" w:space="0" w:color="auto"/>
        <w:bottom w:val="none" w:sz="0" w:space="0" w:color="auto"/>
        <w:right w:val="none" w:sz="0" w:space="0" w:color="auto"/>
      </w:divBdr>
    </w:div>
    <w:div w:id="1103379071">
      <w:bodyDiv w:val="1"/>
      <w:marLeft w:val="0"/>
      <w:marRight w:val="0"/>
      <w:marTop w:val="0"/>
      <w:marBottom w:val="0"/>
      <w:divBdr>
        <w:top w:val="none" w:sz="0" w:space="0" w:color="auto"/>
        <w:left w:val="none" w:sz="0" w:space="0" w:color="auto"/>
        <w:bottom w:val="none" w:sz="0" w:space="0" w:color="auto"/>
        <w:right w:val="none" w:sz="0" w:space="0" w:color="auto"/>
      </w:divBdr>
    </w:div>
    <w:div w:id="1702782902">
      <w:bodyDiv w:val="1"/>
      <w:marLeft w:val="0"/>
      <w:marRight w:val="0"/>
      <w:marTop w:val="0"/>
      <w:marBottom w:val="0"/>
      <w:divBdr>
        <w:top w:val="none" w:sz="0" w:space="0" w:color="auto"/>
        <w:left w:val="none" w:sz="0" w:space="0" w:color="auto"/>
        <w:bottom w:val="none" w:sz="0" w:space="0" w:color="auto"/>
        <w:right w:val="none" w:sz="0" w:space="0" w:color="auto"/>
      </w:divBdr>
    </w:div>
    <w:div w:id="1898081931">
      <w:bodyDiv w:val="1"/>
      <w:marLeft w:val="0"/>
      <w:marRight w:val="0"/>
      <w:marTop w:val="0"/>
      <w:marBottom w:val="0"/>
      <w:divBdr>
        <w:top w:val="none" w:sz="0" w:space="0" w:color="auto"/>
        <w:left w:val="none" w:sz="0" w:space="0" w:color="auto"/>
        <w:bottom w:val="none" w:sz="0" w:space="0" w:color="auto"/>
        <w:right w:val="none" w:sz="0" w:space="0" w:color="auto"/>
      </w:divBdr>
    </w:div>
    <w:div w:id="193836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5994358133A71293DCD18AA7CD91D09C1A2FBF065A800C717594EC86E0474D6BF0222793CDC4EFFED9v9C"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consultantplus://offline/ref=C9F6EC7876956297635F3341D42AC292EB452E9B3938DA1257B9E77238D4D8DD18E236901DD2B4BC53N4z5A"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consultantplus://offline/ref=1B613F7DC808A3A6BFF46519F4CCE77D3BE0A0A5C27ABE535255F52F6D93EDB289AB2F05368A4D821CS770B"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C9F6EC7876956297635F3341D42AC292EB452E9B3938DA1257B9E77238D4D8DD18E236901DD2B4BE51N4zBA" TargetMode="External"/><Relationship Id="rId5" Type="http://schemas.openxmlformats.org/officeDocument/2006/relationships/numbering" Target="numbering.xml"/><Relationship Id="rId15" Type="http://schemas.openxmlformats.org/officeDocument/2006/relationships/hyperlink" Target="consultantplus://offline/ref=5994358133A71293DCD18AA7CD91D09C1A2CB7075C84052C7F9CB58AE2404234E7256E9FCCC4EFFE9DDDvAC"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5994358133A71293DCD18AA7CD91D09C1A2CB70A5A83002C7F9CB58AE2404234E7256E9FCCC4EFFC99DDv9C" TargetMode="Externa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A1818-37A9-4A7B-B32B-F8443D2ADB7F}">
  <ds:schemaRefs>
    <ds:schemaRef ds:uri="http://schemas.microsoft.com/sharepoint/v3/contenttype/forms"/>
  </ds:schemaRefs>
</ds:datastoreItem>
</file>

<file path=customXml/itemProps2.xml><?xml version="1.0" encoding="utf-8"?>
<ds:datastoreItem xmlns:ds="http://schemas.openxmlformats.org/officeDocument/2006/customXml" ds:itemID="{FDB4B0B2-DEE8-458B-B55A-B958599A5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31BF2E6-007A-4694-9E62-67E2086628E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18716D-B75A-4A0B-94CE-14E3085B3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11</Pages>
  <Words>4247</Words>
  <Characters>32994</Characters>
  <Application>Microsoft Office Word</Application>
  <DocSecurity>0</DocSecurity>
  <Lines>274</Lines>
  <Paragraphs>74</Paragraphs>
  <ScaleCrop>false</ScaleCrop>
  <HeadingPairs>
    <vt:vector size="2" baseType="variant">
      <vt:variant>
        <vt:lpstr>Название</vt:lpstr>
      </vt:variant>
      <vt:variant>
        <vt:i4>1</vt:i4>
      </vt:variant>
    </vt:vector>
  </HeadingPairs>
  <TitlesOfParts>
    <vt:vector size="1" baseType="lpstr">
      <vt:lpstr>ДОГОВОР Nо</vt:lpstr>
    </vt:vector>
  </TitlesOfParts>
  <Company>home</Company>
  <LinksUpToDate>false</LinksUpToDate>
  <CharactersWithSpaces>37167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Nо</dc:title>
  <dc:creator>Зырянова</dc:creator>
  <cp:lastModifiedBy>Kalashnikova Yuliya</cp:lastModifiedBy>
  <cp:revision>15</cp:revision>
  <cp:lastPrinted>2018-06-14T01:48:00Z</cp:lastPrinted>
  <dcterms:created xsi:type="dcterms:W3CDTF">2023-09-28T08:36:00Z</dcterms:created>
  <dcterms:modified xsi:type="dcterms:W3CDTF">2023-09-29T02:14:00Z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